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B0E61" w14:textId="2FDE7985" w:rsidR="00B26436" w:rsidRPr="00826B07" w:rsidRDefault="002D0326" w:rsidP="00826B07">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noProof/>
          <w:sz w:val="32"/>
          <w:szCs w:val="28"/>
          <w:lang w:val="ja-JP"/>
        </w:rPr>
        <mc:AlternateContent>
          <mc:Choice Requires="wps">
            <w:drawing>
              <wp:anchor distT="0" distB="0" distL="114300" distR="114300" simplePos="0" relativeHeight="251691008" behindDoc="0" locked="0" layoutInCell="1" allowOverlap="1" wp14:anchorId="04E89D64" wp14:editId="4FC03ABF">
                <wp:simplePos x="0" y="0"/>
                <wp:positionH relativeFrom="column">
                  <wp:posOffset>4940300</wp:posOffset>
                </wp:positionH>
                <wp:positionV relativeFrom="paragraph">
                  <wp:posOffset>-44450</wp:posOffset>
                </wp:positionV>
                <wp:extent cx="1758950" cy="330200"/>
                <wp:effectExtent l="0" t="0" r="12700" b="12700"/>
                <wp:wrapNone/>
                <wp:docPr id="3" name="テキスト ボックス 3"/>
                <wp:cNvGraphicFramePr/>
                <a:graphic xmlns:a="http://schemas.openxmlformats.org/drawingml/2006/main">
                  <a:graphicData uri="http://schemas.microsoft.com/office/word/2010/wordprocessingShape">
                    <wps:wsp>
                      <wps:cNvSpPr txBox="1"/>
                      <wps:spPr>
                        <a:xfrm>
                          <a:off x="0" y="0"/>
                          <a:ext cx="1758950" cy="330200"/>
                        </a:xfrm>
                        <a:prstGeom prst="rect">
                          <a:avLst/>
                        </a:prstGeom>
                        <a:solidFill>
                          <a:schemeClr val="lt1"/>
                        </a:solidFill>
                        <a:ln w="6350">
                          <a:solidFill>
                            <a:prstClr val="black"/>
                          </a:solidFill>
                        </a:ln>
                      </wps:spPr>
                      <wps:txbx>
                        <w:txbxContent>
                          <w:p w14:paraId="5FFF50BF" w14:textId="720F53E5" w:rsidR="002D0326" w:rsidRDefault="002D0326" w:rsidP="002D0326">
                            <w:r>
                              <w:rPr>
                                <w:rFonts w:ascii="ＭＳ Ｐゴシック" w:eastAsia="ＭＳ Ｐゴシック" w:hAnsi="ＭＳ Ｐゴシック" w:hint="eastAsia"/>
                                <w:szCs w:val="28"/>
                              </w:rPr>
                              <w:t>中</w:t>
                            </w:r>
                            <w:r w:rsidRPr="00C30608">
                              <w:rPr>
                                <w:rFonts w:ascii="ＭＳ Ｐゴシック" w:eastAsia="ＭＳ Ｐゴシック" w:hAnsi="ＭＳ Ｐゴシック" w:hint="eastAsia"/>
                                <w:szCs w:val="28"/>
                              </w:rPr>
                              <w:t>・</w:t>
                            </w:r>
                            <w:r>
                              <w:rPr>
                                <w:rFonts w:ascii="ＭＳ Ｐゴシック" w:eastAsia="ＭＳ Ｐゴシック" w:hAnsi="ＭＳ Ｐゴシック" w:hint="eastAsia"/>
                                <w:szCs w:val="28"/>
                              </w:rPr>
                              <w:t>高校</w:t>
                            </w:r>
                            <w:r w:rsidRPr="00C30608">
                              <w:rPr>
                                <w:rFonts w:ascii="ＭＳ Ｐゴシック" w:eastAsia="ＭＳ Ｐゴシック" w:hAnsi="ＭＳ Ｐゴシック" w:hint="eastAsia"/>
                                <w:szCs w:val="28"/>
                              </w:rPr>
                              <w:t>生向けストーリー用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E89D64" id="_x0000_t202" coordsize="21600,21600" o:spt="202" path="m,l,21600r21600,l21600,xe">
                <v:stroke joinstyle="miter"/>
                <v:path gradientshapeok="t" o:connecttype="rect"/>
              </v:shapetype>
              <v:shape id="テキスト ボックス 3" o:spid="_x0000_s1026" type="#_x0000_t202" style="position:absolute;left:0;text-align:left;margin-left:389pt;margin-top:-3.5pt;width:138.5pt;height:2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3LzbAIAALkEAAAOAAAAZHJzL2Uyb0RvYy54bWysVM1u2zAMvg/YOwi6L85vf4I4RZYiw4Cg&#10;LZAOPSuynBiTRU1SYmfHBij2EHuFYec9j19klBynWbvTsItMiuQn8iPp0VWZS7IVxmagYtpptSkR&#10;ikOSqVVMP93P3l1QYh1TCZOgREx3wtKr8ds3o0IPRRfWIBNhCIIoOyx0TNfO6WEUWb4WObMt0EKh&#10;MQWTM4eqWUWJYQWi5zLqtttnUQEm0Qa4sBZvr2sjHQf8NBXc3aapFY7ImGJuLpwmnEt/RuMRG64M&#10;0+uMH9Jg/5BFzjKFjx6hrpljZGOyV1B5xg1YSF2LQx5BmmZchBqwmk77RTWLNdMi1ILkWH2kyf4/&#10;WH6zvTMkS2Lao0SxHFtU7Z+qxx/V469q/41U++/Vfl89/kSd9DxdhbZDjFpojHPleyix7c29xUvP&#10;Qpma3H+xPoJ2JH53JFuUjnAfdD64uBygiaOt12tjNz1M9BytjXUfBOTECzE12MzAMdvOratdGxf/&#10;mAWZJbNMyqD4ARJTaciWYeulCzki+B9eUpEipmc9TOMVgoc+xi8l458P6Z0gIJ5UmLPnpK7dS65c&#10;loHSfsPLEpId0mWgnj+r+SxD+Dmz7o4ZHDikAZfI3eKRSsCc4CBRsgbz9W/33h/nAK2UFDjAMbVf&#10;NswISuRHhRNy2en3/cQHpT8476JiTi3LU4va5FNAojq4rpoH0fs72YipgfwBd23iX0UTUxzfjqlr&#10;xKmr1wp3lYvJJDjhjGvm5mqhuYf2HHta78sHZvShrQ4H4gaaUWfDF92tfX2kgsnGQZqF1nuea1YP&#10;9ON+hOE57LJfwFM9eD3/cca/AQAA//8DAFBLAwQUAAYACAAAACEAfD4A99wAAAAKAQAADwAAAGRy&#10;cy9kb3ducmV2LnhtbEyPQU/DMAyF70j8h8hI3LYUxGgpTSdAgwsnBuLsNV4a0SRVknXl3+Od2OnZ&#10;8tPz95r17AYxUUw2eAU3ywIE+S5o642Cr8/XRQUiZfQah+BJwS8lWLeXFw3WOhz9B03bbASH+FSj&#10;gj7nsZYydT05TMswkufbPkSHmddopI545HA3yNuiuJcOrecPPY700lP3sz04BZtn82C6CmO/qbS1&#10;0/y9fzdvSl1fzU+PIDLN+d8MJ3xGh5aZduHgdRKDgrKsuEtWsChZT4ZiteJpp+COVbaNPK/Q/gEA&#10;AP//AwBQSwECLQAUAAYACAAAACEAtoM4kv4AAADhAQAAEwAAAAAAAAAAAAAAAAAAAAAAW0NvbnRl&#10;bnRfVHlwZXNdLnhtbFBLAQItABQABgAIAAAAIQA4/SH/1gAAAJQBAAALAAAAAAAAAAAAAAAAAC8B&#10;AABfcmVscy8ucmVsc1BLAQItABQABgAIAAAAIQDbL3LzbAIAALkEAAAOAAAAAAAAAAAAAAAAAC4C&#10;AABkcnMvZTJvRG9jLnhtbFBLAQItABQABgAIAAAAIQB8PgD33AAAAAoBAAAPAAAAAAAAAAAAAAAA&#10;AMYEAABkcnMvZG93bnJldi54bWxQSwUGAAAAAAQABADzAAAAzwUAAAAA&#10;" fillcolor="white [3201]" strokeweight=".5pt">
                <v:textbox>
                  <w:txbxContent>
                    <w:p w14:paraId="5FFF50BF" w14:textId="720F53E5" w:rsidR="002D0326" w:rsidRDefault="002D0326" w:rsidP="002D0326">
                      <w:r>
                        <w:rPr>
                          <w:rFonts w:ascii="ＭＳ Ｐゴシック" w:eastAsia="ＭＳ Ｐゴシック" w:hAnsi="ＭＳ Ｐゴシック" w:hint="eastAsia"/>
                          <w:szCs w:val="28"/>
                        </w:rPr>
                        <w:t>中</w:t>
                      </w:r>
                      <w:r w:rsidRPr="00C30608">
                        <w:rPr>
                          <w:rFonts w:ascii="ＭＳ Ｐゴシック" w:eastAsia="ＭＳ Ｐゴシック" w:hAnsi="ＭＳ Ｐゴシック" w:hint="eastAsia"/>
                          <w:szCs w:val="28"/>
                        </w:rPr>
                        <w:t>・</w:t>
                      </w:r>
                      <w:r>
                        <w:rPr>
                          <w:rFonts w:ascii="ＭＳ Ｐゴシック" w:eastAsia="ＭＳ Ｐゴシック" w:hAnsi="ＭＳ Ｐゴシック" w:hint="eastAsia"/>
                          <w:szCs w:val="28"/>
                        </w:rPr>
                        <w:t>高校</w:t>
                      </w:r>
                      <w:r w:rsidRPr="00C30608">
                        <w:rPr>
                          <w:rFonts w:ascii="ＭＳ Ｐゴシック" w:eastAsia="ＭＳ Ｐゴシック" w:hAnsi="ＭＳ Ｐゴシック" w:hint="eastAsia"/>
                          <w:szCs w:val="28"/>
                        </w:rPr>
                        <w:t>生向けストーリー用</w:t>
                      </w:r>
                    </w:p>
                  </w:txbxContent>
                </v:textbox>
              </v:shape>
            </w:pict>
          </mc:Fallback>
        </mc:AlternateContent>
      </w:r>
      <w:r w:rsidR="00086F26">
        <w:rPr>
          <w:rFonts w:ascii="ＭＳ Ｐゴシック" w:eastAsia="ＭＳ Ｐゴシック" w:hAnsi="ＭＳ Ｐゴシック" w:hint="eastAsia"/>
          <w:sz w:val="24"/>
          <w:szCs w:val="28"/>
        </w:rPr>
        <w:t>学級活動・</w:t>
      </w:r>
      <w:r w:rsidR="000D71D9">
        <w:rPr>
          <w:rFonts w:ascii="ＭＳ Ｐゴシック" w:eastAsia="ＭＳ Ｐゴシック" w:hAnsi="ＭＳ Ｐゴシック" w:hint="eastAsia"/>
          <w:sz w:val="24"/>
          <w:szCs w:val="28"/>
        </w:rPr>
        <w:t>ホームルーム</w:t>
      </w:r>
      <w:r w:rsidR="008B3B84" w:rsidRPr="00826B07">
        <w:rPr>
          <w:rFonts w:ascii="ＭＳ Ｐゴシック" w:eastAsia="ＭＳ Ｐゴシック" w:hAnsi="ＭＳ Ｐゴシック" w:hint="eastAsia"/>
          <w:sz w:val="24"/>
          <w:szCs w:val="28"/>
        </w:rPr>
        <w:t>活動（2）指導案(略案)</w:t>
      </w:r>
    </w:p>
    <w:p w14:paraId="36AF673E" w14:textId="1C4695FC" w:rsidR="008B3B84" w:rsidRDefault="008B3B84" w:rsidP="00826B07">
      <w:pPr>
        <w:spacing w:line="276" w:lineRule="auto"/>
      </w:pPr>
      <w:r w:rsidRPr="00510DA7">
        <w:rPr>
          <w:rFonts w:ascii="ＭＳ Ｐゴシック" w:eastAsia="ＭＳ Ｐゴシック" w:hAnsi="ＭＳ Ｐゴシック" w:hint="eastAsia"/>
        </w:rPr>
        <w:t>1　題材名</w:t>
      </w:r>
      <w:r>
        <w:rPr>
          <w:rFonts w:hint="eastAsia"/>
        </w:rPr>
        <w:t xml:space="preserve">　</w:t>
      </w:r>
      <w:r w:rsidRPr="005B4E24">
        <w:rPr>
          <w:rFonts w:ascii="ＭＳ 明朝" w:eastAsia="ＭＳ 明朝" w:hAnsi="ＭＳ 明朝" w:hint="eastAsia"/>
        </w:rPr>
        <w:t>インターネット端末を適切に使用するために注意すべきことを考えよう。</w:t>
      </w:r>
    </w:p>
    <w:p w14:paraId="19D6C497" w14:textId="46045AF1" w:rsidR="008B3B84" w:rsidRPr="00510DA7" w:rsidRDefault="008B3B84" w:rsidP="00826B07">
      <w:pPr>
        <w:spacing w:line="276" w:lineRule="auto"/>
        <w:rPr>
          <w:rFonts w:ascii="ＭＳ Ｐゴシック" w:eastAsia="ＭＳ Ｐゴシック" w:hAnsi="ＭＳ Ｐゴシック"/>
        </w:rPr>
      </w:pPr>
      <w:r w:rsidRPr="00510DA7">
        <w:rPr>
          <w:rFonts w:ascii="ＭＳ Ｐゴシック" w:eastAsia="ＭＳ Ｐゴシック" w:hAnsi="ＭＳ Ｐゴシック" w:hint="eastAsia"/>
        </w:rPr>
        <w:t xml:space="preserve">2　本時のねらい　</w:t>
      </w:r>
    </w:p>
    <w:p w14:paraId="640A4EFD" w14:textId="4726F82F" w:rsidR="008B3B84" w:rsidRPr="005B4E24" w:rsidRDefault="008B3B84" w:rsidP="00826B07">
      <w:pPr>
        <w:spacing w:line="276" w:lineRule="auto"/>
        <w:ind w:left="210" w:hangingChars="100" w:hanging="210"/>
        <w:rPr>
          <w:rFonts w:ascii="ＭＳ 明朝" w:eastAsia="ＭＳ 明朝" w:hAnsi="ＭＳ 明朝"/>
        </w:rPr>
      </w:pPr>
      <w:r>
        <w:rPr>
          <w:rFonts w:hint="eastAsia"/>
        </w:rPr>
        <w:t xml:space="preserve">　</w:t>
      </w:r>
      <w:r w:rsidRPr="005B4E24">
        <w:rPr>
          <w:rFonts w:ascii="ＭＳ 明朝" w:eastAsia="ＭＳ 明朝" w:hAnsi="ＭＳ 明朝" w:hint="eastAsia"/>
        </w:rPr>
        <w:t xml:space="preserve">　SNSに関するトラブルの疑似体験を</w:t>
      </w:r>
      <w:r w:rsidR="00131226" w:rsidRPr="005B4E24">
        <w:rPr>
          <w:rFonts w:ascii="ＭＳ 明朝" w:eastAsia="ＭＳ 明朝" w:hAnsi="ＭＳ 明朝" w:hint="eastAsia"/>
        </w:rPr>
        <w:t>通して</w:t>
      </w:r>
      <w:r w:rsidRPr="005B4E24">
        <w:rPr>
          <w:rFonts w:ascii="ＭＳ 明朝" w:eastAsia="ＭＳ 明朝" w:hAnsi="ＭＳ 明朝" w:hint="eastAsia"/>
        </w:rPr>
        <w:t>、</w:t>
      </w:r>
      <w:r w:rsidR="00D51B55" w:rsidRPr="005B4E24">
        <w:rPr>
          <w:rFonts w:ascii="ＭＳ 明朝" w:eastAsia="ＭＳ 明朝" w:hAnsi="ＭＳ 明朝" w:hint="eastAsia"/>
        </w:rPr>
        <w:t>インターネット</w:t>
      </w:r>
      <w:r w:rsidR="00131226" w:rsidRPr="005B4E24">
        <w:rPr>
          <w:rFonts w:ascii="ＭＳ 明朝" w:eastAsia="ＭＳ 明朝" w:hAnsi="ＭＳ 明朝" w:hint="eastAsia"/>
        </w:rPr>
        <w:t>の</w:t>
      </w:r>
      <w:r w:rsidRPr="005B4E24">
        <w:rPr>
          <w:rFonts w:ascii="ＭＳ 明朝" w:eastAsia="ＭＳ 明朝" w:hAnsi="ＭＳ 明朝" w:hint="eastAsia"/>
        </w:rPr>
        <w:t>危険性</w:t>
      </w:r>
      <w:r w:rsidR="00131226" w:rsidRPr="005B4E24">
        <w:rPr>
          <w:rFonts w:ascii="ＭＳ 明朝" w:eastAsia="ＭＳ 明朝" w:hAnsi="ＭＳ 明朝" w:hint="eastAsia"/>
        </w:rPr>
        <w:t>や</w:t>
      </w:r>
      <w:r w:rsidR="000D71D9" w:rsidRPr="005B4E24">
        <w:rPr>
          <w:rFonts w:ascii="ＭＳ 明朝" w:eastAsia="ＭＳ 明朝" w:hAnsi="ＭＳ 明朝" w:hint="eastAsia"/>
        </w:rPr>
        <w:t>利便性について理解</w:t>
      </w:r>
      <w:r w:rsidR="00131226" w:rsidRPr="005B4E24">
        <w:rPr>
          <w:rFonts w:ascii="ＭＳ 明朝" w:eastAsia="ＭＳ 明朝" w:hAnsi="ＭＳ 明朝" w:hint="eastAsia"/>
        </w:rPr>
        <w:t>するとともに</w:t>
      </w:r>
      <w:r w:rsidRPr="005B4E24">
        <w:rPr>
          <w:rFonts w:ascii="ＭＳ 明朝" w:eastAsia="ＭＳ 明朝" w:hAnsi="ＭＳ 明朝" w:hint="eastAsia"/>
        </w:rPr>
        <w:t>、</w:t>
      </w:r>
      <w:r w:rsidR="009F0969" w:rsidRPr="005B4E24">
        <w:rPr>
          <w:rFonts w:ascii="ＭＳ 明朝" w:eastAsia="ＭＳ 明朝" w:hAnsi="ＭＳ 明朝" w:hint="eastAsia"/>
        </w:rPr>
        <w:t>今後のインターネットとの</w:t>
      </w:r>
      <w:r w:rsidR="004E129B">
        <w:rPr>
          <w:rFonts w:ascii="ＭＳ 明朝" w:eastAsia="ＭＳ 明朝" w:hAnsi="ＭＳ 明朝" w:hint="eastAsia"/>
        </w:rPr>
        <w:t>適切な</w:t>
      </w:r>
      <w:r w:rsidR="009F0969" w:rsidRPr="005B4E24">
        <w:rPr>
          <w:rFonts w:ascii="ＭＳ 明朝" w:eastAsia="ＭＳ 明朝" w:hAnsi="ＭＳ 明朝" w:hint="eastAsia"/>
        </w:rPr>
        <w:t>関わり方について</w:t>
      </w:r>
      <w:r w:rsidR="006A3FBC" w:rsidRPr="005B4E24">
        <w:rPr>
          <w:rFonts w:ascii="ＭＳ 明朝" w:eastAsia="ＭＳ 明朝" w:hAnsi="ＭＳ 明朝" w:hint="eastAsia"/>
        </w:rPr>
        <w:t>考え、</w:t>
      </w:r>
      <w:r w:rsidR="009F0969" w:rsidRPr="005B4E24">
        <w:rPr>
          <w:rFonts w:ascii="ＭＳ 明朝" w:eastAsia="ＭＳ 明朝" w:hAnsi="ＭＳ 明朝" w:hint="eastAsia"/>
        </w:rPr>
        <w:t>意思決定できるようにする。</w:t>
      </w:r>
    </w:p>
    <w:p w14:paraId="53EC22AB" w14:textId="77777777" w:rsidR="00510DA7" w:rsidRDefault="00510DA7" w:rsidP="00826B07">
      <w:pPr>
        <w:spacing w:line="276" w:lineRule="auto"/>
        <w:ind w:left="210" w:hangingChars="100" w:hanging="210"/>
        <w:rPr>
          <w:rFonts w:ascii="ＭＳ Ｐゴシック" w:eastAsia="ＭＳ Ｐゴシック" w:hAnsi="ＭＳ Ｐゴシック"/>
        </w:rPr>
      </w:pPr>
      <w:r w:rsidRPr="00510DA7">
        <w:rPr>
          <w:rFonts w:ascii="ＭＳ Ｐゴシック" w:eastAsia="ＭＳ Ｐゴシック" w:hAnsi="ＭＳ Ｐゴシック" w:hint="eastAsia"/>
        </w:rPr>
        <w:t xml:space="preserve">3　事前の準備　</w:t>
      </w:r>
    </w:p>
    <w:p w14:paraId="015E61C0" w14:textId="047C7D60" w:rsidR="00510DA7" w:rsidRPr="00510DA7" w:rsidRDefault="00510DA7" w:rsidP="005B4E24">
      <w:pPr>
        <w:spacing w:line="276" w:lineRule="auto"/>
        <w:ind w:leftChars="100" w:left="210" w:firstLineChars="100" w:firstLine="210"/>
        <w:rPr>
          <w:rFonts w:ascii="ＭＳ 明朝" w:eastAsia="ＭＳ 明朝" w:hAnsi="ＭＳ 明朝"/>
        </w:rPr>
      </w:pPr>
      <w:r>
        <w:rPr>
          <w:rFonts w:ascii="ＭＳ 明朝" w:eastAsia="ＭＳ 明朝" w:hAnsi="ＭＳ 明朝" w:hint="eastAsia"/>
        </w:rPr>
        <w:t>生徒や保護者に</w:t>
      </w:r>
      <w:r w:rsidR="00D51B55">
        <w:rPr>
          <w:rFonts w:ascii="ＭＳ 明朝" w:eastAsia="ＭＳ 明朝" w:hAnsi="ＭＳ 明朝" w:hint="eastAsia"/>
        </w:rPr>
        <w:t>、</w:t>
      </w:r>
      <w:r>
        <w:rPr>
          <w:rFonts w:ascii="ＭＳ 明朝" w:eastAsia="ＭＳ 明朝" w:hAnsi="ＭＳ 明朝" w:hint="eastAsia"/>
        </w:rPr>
        <w:t>スマートフォン</w:t>
      </w:r>
      <w:r w:rsidR="004D5B38">
        <w:rPr>
          <w:rFonts w:ascii="ＭＳ 明朝" w:eastAsia="ＭＳ 明朝" w:hAnsi="ＭＳ 明朝" w:hint="eastAsia"/>
        </w:rPr>
        <w:t>やＳＮＳ</w:t>
      </w:r>
      <w:r>
        <w:rPr>
          <w:rFonts w:ascii="ＭＳ 明朝" w:eastAsia="ＭＳ 明朝" w:hAnsi="ＭＳ 明朝" w:hint="eastAsia"/>
        </w:rPr>
        <w:t>等の利用状況</w:t>
      </w:r>
      <w:r w:rsidR="00D51B55">
        <w:rPr>
          <w:rFonts w:ascii="ＭＳ 明朝" w:eastAsia="ＭＳ 明朝" w:hAnsi="ＭＳ 明朝" w:hint="eastAsia"/>
        </w:rPr>
        <w:t>（利用時間、困ったこと等）</w:t>
      </w:r>
      <w:r>
        <w:rPr>
          <w:rFonts w:ascii="ＭＳ 明朝" w:eastAsia="ＭＳ 明朝" w:hAnsi="ＭＳ 明朝" w:hint="eastAsia"/>
        </w:rPr>
        <w:t>についてアンケートを実施し、結果を集計しておく。</w:t>
      </w:r>
    </w:p>
    <w:p w14:paraId="7A478FF6" w14:textId="05F67333" w:rsidR="009F0969" w:rsidRDefault="00510DA7" w:rsidP="00826B07">
      <w:pPr>
        <w:spacing w:line="276" w:lineRule="auto"/>
        <w:ind w:left="210" w:hangingChars="100" w:hanging="210"/>
      </w:pPr>
      <w:r w:rsidRPr="00510DA7">
        <w:rPr>
          <w:rFonts w:ascii="ＭＳ Ｐゴシック" w:eastAsia="ＭＳ Ｐゴシック" w:hAnsi="ＭＳ Ｐゴシック" w:hint="eastAsia"/>
        </w:rPr>
        <w:t>4</w:t>
      </w:r>
      <w:r w:rsidR="009F0969" w:rsidRPr="00510DA7">
        <w:rPr>
          <w:rFonts w:ascii="ＭＳ Ｐゴシック" w:eastAsia="ＭＳ Ｐゴシック" w:hAnsi="ＭＳ Ｐゴシック" w:hint="eastAsia"/>
        </w:rPr>
        <w:t xml:space="preserve">　本時の展開</w:t>
      </w:r>
      <w:r w:rsidR="006A3FBC">
        <w:rPr>
          <w:rFonts w:ascii="ＭＳ Ｐゴシック" w:eastAsia="ＭＳ Ｐゴシック" w:hAnsi="ＭＳ Ｐゴシック" w:hint="eastAsia"/>
        </w:rPr>
        <w:t xml:space="preserve">　</w:t>
      </w:r>
      <w:r w:rsidR="00E13038" w:rsidRPr="005B4E24">
        <w:rPr>
          <w:rFonts w:ascii="ＭＳ 明朝" w:eastAsia="ＭＳ 明朝" w:hAnsi="ＭＳ 明朝" w:hint="eastAsia"/>
        </w:rPr>
        <w:t>※２時間扱いにして体験や話合いの時間を確保することも考えられる。</w:t>
      </w:r>
    </w:p>
    <w:tbl>
      <w:tblPr>
        <w:tblStyle w:val="a3"/>
        <w:tblW w:w="0" w:type="auto"/>
        <w:tblInd w:w="210" w:type="dxa"/>
        <w:tblLook w:val="04A0" w:firstRow="1" w:lastRow="0" w:firstColumn="1" w:lastColumn="0" w:noHBand="0" w:noVBand="1"/>
      </w:tblPr>
      <w:tblGrid>
        <w:gridCol w:w="494"/>
        <w:gridCol w:w="3119"/>
        <w:gridCol w:w="4961"/>
        <w:gridCol w:w="1672"/>
      </w:tblGrid>
      <w:tr w:rsidR="009F0969" w14:paraId="7AC6B460" w14:textId="77777777" w:rsidTr="004559B4">
        <w:tc>
          <w:tcPr>
            <w:tcW w:w="494" w:type="dxa"/>
          </w:tcPr>
          <w:p w14:paraId="1F32649A" w14:textId="77777777" w:rsidR="009F0969" w:rsidRPr="007C6F0D" w:rsidRDefault="009F0969" w:rsidP="00826B07">
            <w:pPr>
              <w:rPr>
                <w:rFonts w:ascii="ＭＳ 明朝" w:eastAsia="ＭＳ 明朝" w:hAnsi="ＭＳ 明朝"/>
              </w:rPr>
            </w:pPr>
          </w:p>
        </w:tc>
        <w:tc>
          <w:tcPr>
            <w:tcW w:w="3119" w:type="dxa"/>
          </w:tcPr>
          <w:p w14:paraId="6B4A1B58" w14:textId="7E6E7661" w:rsidR="009F0969" w:rsidRPr="007C6F0D" w:rsidRDefault="00C6673D" w:rsidP="00826B07">
            <w:pPr>
              <w:jc w:val="center"/>
              <w:rPr>
                <w:rFonts w:ascii="ＭＳ 明朝" w:eastAsia="ＭＳ 明朝" w:hAnsi="ＭＳ 明朝"/>
              </w:rPr>
            </w:pPr>
            <w:r w:rsidRPr="007C6F0D">
              <w:rPr>
                <w:rFonts w:ascii="ＭＳ 明朝" w:eastAsia="ＭＳ 明朝" w:hAnsi="ＭＳ 明朝" w:hint="eastAsia"/>
              </w:rPr>
              <w:t>活動の内容</w:t>
            </w:r>
          </w:p>
        </w:tc>
        <w:tc>
          <w:tcPr>
            <w:tcW w:w="4961" w:type="dxa"/>
          </w:tcPr>
          <w:p w14:paraId="1507F00A" w14:textId="14E1DEC3" w:rsidR="009F0969" w:rsidRPr="007C6F0D" w:rsidRDefault="00C6673D" w:rsidP="00826B07">
            <w:pPr>
              <w:jc w:val="center"/>
              <w:rPr>
                <w:rFonts w:ascii="ＭＳ 明朝" w:eastAsia="ＭＳ 明朝" w:hAnsi="ＭＳ 明朝"/>
              </w:rPr>
            </w:pPr>
            <w:r w:rsidRPr="007C6F0D">
              <w:rPr>
                <w:rFonts w:ascii="ＭＳ 明朝" w:eastAsia="ＭＳ 明朝" w:hAnsi="ＭＳ 明朝" w:hint="eastAsia"/>
              </w:rPr>
              <w:t>指導上の留意点</w:t>
            </w:r>
          </w:p>
        </w:tc>
        <w:tc>
          <w:tcPr>
            <w:tcW w:w="1672" w:type="dxa"/>
          </w:tcPr>
          <w:p w14:paraId="6C9066DA" w14:textId="28AB3159" w:rsidR="009F0969" w:rsidRPr="007C6F0D" w:rsidRDefault="00C6673D" w:rsidP="00826B07">
            <w:pPr>
              <w:jc w:val="center"/>
              <w:rPr>
                <w:rFonts w:ascii="ＭＳ 明朝" w:eastAsia="ＭＳ 明朝" w:hAnsi="ＭＳ 明朝"/>
              </w:rPr>
            </w:pPr>
            <w:r w:rsidRPr="007C6F0D">
              <w:rPr>
                <w:rFonts w:ascii="ＭＳ 明朝" w:eastAsia="ＭＳ 明朝" w:hAnsi="ＭＳ 明朝" w:hint="eastAsia"/>
              </w:rPr>
              <w:t>評価方法</w:t>
            </w:r>
          </w:p>
        </w:tc>
      </w:tr>
      <w:tr w:rsidR="009F0969" w14:paraId="71594DE7" w14:textId="77777777" w:rsidTr="00826B07">
        <w:trPr>
          <w:trHeight w:val="2473"/>
        </w:trPr>
        <w:tc>
          <w:tcPr>
            <w:tcW w:w="494" w:type="dxa"/>
          </w:tcPr>
          <w:p w14:paraId="0D8F0896" w14:textId="652A580F" w:rsidR="00826B07" w:rsidRDefault="00826B07" w:rsidP="00826B07">
            <w:pPr>
              <w:jc w:val="center"/>
              <w:rPr>
                <w:rFonts w:ascii="ＭＳ 明朝" w:eastAsia="ＭＳ 明朝" w:hAnsi="ＭＳ 明朝"/>
              </w:rPr>
            </w:pPr>
          </w:p>
          <w:p w14:paraId="24812525" w14:textId="77777777" w:rsidR="006A3FBC" w:rsidRDefault="006A3FBC" w:rsidP="00826B07">
            <w:pPr>
              <w:jc w:val="center"/>
              <w:rPr>
                <w:rFonts w:ascii="ＭＳ 明朝" w:eastAsia="ＭＳ 明朝" w:hAnsi="ＭＳ 明朝"/>
              </w:rPr>
            </w:pPr>
          </w:p>
          <w:p w14:paraId="28A3CC5D" w14:textId="77777777" w:rsidR="000D71D9" w:rsidRDefault="000D71D9" w:rsidP="00826B07">
            <w:pPr>
              <w:jc w:val="center"/>
              <w:rPr>
                <w:rFonts w:ascii="ＭＳ 明朝" w:eastAsia="ＭＳ 明朝" w:hAnsi="ＭＳ 明朝"/>
              </w:rPr>
            </w:pPr>
            <w:r>
              <w:rPr>
                <w:rFonts w:ascii="ＭＳ 明朝" w:eastAsia="ＭＳ 明朝" w:hAnsi="ＭＳ 明朝" w:hint="eastAsia"/>
              </w:rPr>
              <w:t>導</w:t>
            </w:r>
          </w:p>
          <w:p w14:paraId="76F5C7EA" w14:textId="77777777" w:rsidR="000D71D9" w:rsidRDefault="000D71D9" w:rsidP="00826B07">
            <w:pPr>
              <w:jc w:val="center"/>
              <w:rPr>
                <w:rFonts w:ascii="ＭＳ 明朝" w:eastAsia="ＭＳ 明朝" w:hAnsi="ＭＳ 明朝"/>
              </w:rPr>
            </w:pPr>
          </w:p>
          <w:p w14:paraId="3F64DF71" w14:textId="2EE3DF2F" w:rsidR="009F0969" w:rsidRPr="007C6F0D" w:rsidRDefault="000D71D9" w:rsidP="00826B07">
            <w:pPr>
              <w:jc w:val="center"/>
              <w:rPr>
                <w:rFonts w:ascii="ＭＳ 明朝" w:eastAsia="ＭＳ 明朝" w:hAnsi="ＭＳ 明朝"/>
              </w:rPr>
            </w:pPr>
            <w:r>
              <w:rPr>
                <w:rFonts w:ascii="ＭＳ 明朝" w:eastAsia="ＭＳ 明朝" w:hAnsi="ＭＳ 明朝" w:hint="eastAsia"/>
              </w:rPr>
              <w:t>入</w:t>
            </w:r>
          </w:p>
          <w:p w14:paraId="3402B864" w14:textId="5AAE20BA" w:rsidR="00C6673D" w:rsidRPr="007C6F0D" w:rsidRDefault="00C6673D" w:rsidP="006A3FBC">
            <w:pPr>
              <w:rPr>
                <w:rFonts w:ascii="ＭＳ 明朝" w:eastAsia="ＭＳ 明朝" w:hAnsi="ＭＳ 明朝"/>
              </w:rPr>
            </w:pPr>
          </w:p>
        </w:tc>
        <w:tc>
          <w:tcPr>
            <w:tcW w:w="3119" w:type="dxa"/>
          </w:tcPr>
          <w:p w14:paraId="4459122F" w14:textId="339DB4D9" w:rsidR="009F0969" w:rsidRDefault="00510DA7" w:rsidP="00826B07">
            <w:pPr>
              <w:rPr>
                <w:rFonts w:ascii="ＭＳ 明朝" w:eastAsia="ＭＳ 明朝" w:hAnsi="ＭＳ 明朝"/>
              </w:rPr>
            </w:pPr>
            <w:r w:rsidRPr="007C6F0D">
              <w:rPr>
                <w:rFonts w:ascii="ＭＳ 明朝" w:eastAsia="ＭＳ 明朝" w:hAnsi="ＭＳ 明朝" w:hint="eastAsia"/>
              </w:rPr>
              <w:t xml:space="preserve">1　</w:t>
            </w:r>
            <w:r w:rsidR="0098272C" w:rsidRPr="007C6F0D">
              <w:rPr>
                <w:rFonts w:ascii="ＭＳ 明朝" w:eastAsia="ＭＳ 明朝" w:hAnsi="ＭＳ 明朝" w:hint="eastAsia"/>
              </w:rPr>
              <w:t>本時の</w:t>
            </w:r>
            <w:r w:rsidR="000D71D9">
              <w:rPr>
                <w:rFonts w:ascii="ＭＳ 明朝" w:eastAsia="ＭＳ 明朝" w:hAnsi="ＭＳ 明朝" w:hint="eastAsia"/>
              </w:rPr>
              <w:t>目標</w:t>
            </w:r>
            <w:r w:rsidR="0098272C" w:rsidRPr="007C6F0D">
              <w:rPr>
                <w:rFonts w:ascii="ＭＳ 明朝" w:eastAsia="ＭＳ 明朝" w:hAnsi="ＭＳ 明朝" w:hint="eastAsia"/>
              </w:rPr>
              <w:t>を</w:t>
            </w:r>
            <w:r w:rsidR="000D71D9">
              <w:rPr>
                <w:rFonts w:ascii="ＭＳ 明朝" w:eastAsia="ＭＳ 明朝" w:hAnsi="ＭＳ 明朝" w:hint="eastAsia"/>
              </w:rPr>
              <w:t>把握する</w:t>
            </w:r>
            <w:r w:rsidR="0098272C" w:rsidRPr="007C6F0D">
              <w:rPr>
                <w:rFonts w:ascii="ＭＳ 明朝" w:eastAsia="ＭＳ 明朝" w:hAnsi="ＭＳ 明朝" w:hint="eastAsia"/>
              </w:rPr>
              <w:t>。</w:t>
            </w:r>
          </w:p>
          <w:p w14:paraId="6856F98E" w14:textId="53B9FE05" w:rsidR="007C6F0D" w:rsidRPr="0073602F" w:rsidRDefault="0073602F" w:rsidP="000D71D9">
            <w:pPr>
              <w:ind w:left="420" w:hangingChars="200" w:hanging="420"/>
              <w:jc w:val="left"/>
              <w:rPr>
                <w:rFonts w:ascii="ＭＳ 明朝" w:eastAsia="ＭＳ 明朝" w:hAnsi="ＭＳ 明朝"/>
                <w:sz w:val="18"/>
                <w:szCs w:val="20"/>
              </w:rPr>
            </w:pPr>
            <w:r>
              <w:rPr>
                <w:rFonts w:ascii="ＭＳ 明朝" w:eastAsia="ＭＳ 明朝" w:hAnsi="ＭＳ 明朝" w:hint="eastAsia"/>
              </w:rPr>
              <w:t xml:space="preserve">　</w:t>
            </w:r>
            <w:r w:rsidRPr="0073602F">
              <w:rPr>
                <w:rFonts w:ascii="ＭＳ 明朝" w:eastAsia="ＭＳ 明朝" w:hAnsi="ＭＳ 明朝" w:hint="eastAsia"/>
                <w:sz w:val="18"/>
                <w:szCs w:val="20"/>
              </w:rPr>
              <w:t>・</w:t>
            </w:r>
            <w:r w:rsidR="000D71D9">
              <w:rPr>
                <w:rFonts w:ascii="ＭＳ 明朝" w:eastAsia="ＭＳ 明朝" w:hAnsi="ＭＳ 明朝" w:hint="eastAsia"/>
                <w:sz w:val="18"/>
                <w:szCs w:val="20"/>
              </w:rPr>
              <w:t>生徒のインターネット</w:t>
            </w:r>
            <w:r w:rsidRPr="0073602F">
              <w:rPr>
                <w:rFonts w:ascii="ＭＳ 明朝" w:eastAsia="ＭＳ 明朝" w:hAnsi="ＭＳ 明朝" w:hint="eastAsia"/>
                <w:sz w:val="18"/>
                <w:szCs w:val="20"/>
              </w:rPr>
              <w:t>使用状況を知る。</w:t>
            </w:r>
          </w:p>
          <w:p w14:paraId="6768B55C" w14:textId="52F3B015" w:rsidR="0073602F" w:rsidRPr="007C6F0D" w:rsidRDefault="0073602F" w:rsidP="00826B07">
            <w:pPr>
              <w:ind w:left="360" w:hangingChars="200" w:hanging="360"/>
              <w:jc w:val="left"/>
              <w:rPr>
                <w:rFonts w:ascii="ＭＳ 明朝" w:eastAsia="ＭＳ 明朝" w:hAnsi="ＭＳ 明朝"/>
              </w:rPr>
            </w:pPr>
            <w:r w:rsidRPr="0073602F">
              <w:rPr>
                <w:rFonts w:ascii="ＭＳ 明朝" w:eastAsia="ＭＳ 明朝" w:hAnsi="ＭＳ 明朝" w:hint="eastAsia"/>
                <w:sz w:val="18"/>
                <w:szCs w:val="20"/>
              </w:rPr>
              <w:t xml:space="preserve">　・インターネットのメリットとデメリットを発表する。</w:t>
            </w:r>
          </w:p>
        </w:tc>
        <w:tc>
          <w:tcPr>
            <w:tcW w:w="4961" w:type="dxa"/>
          </w:tcPr>
          <w:p w14:paraId="6E3BA3B1" w14:textId="50A96531" w:rsidR="009F0969" w:rsidRDefault="007C6F0D" w:rsidP="00826B07">
            <w:pPr>
              <w:ind w:left="210" w:hangingChars="100" w:hanging="210"/>
              <w:jc w:val="left"/>
              <w:rPr>
                <w:rFonts w:ascii="ＭＳ 明朝" w:eastAsia="ＭＳ 明朝" w:hAnsi="ＭＳ 明朝"/>
              </w:rPr>
            </w:pPr>
            <w:r w:rsidRPr="007C6F0D">
              <w:rPr>
                <w:rFonts w:ascii="ＭＳ 明朝" w:eastAsia="ＭＳ 明朝" w:hAnsi="ＭＳ 明朝" w:hint="eastAsia"/>
              </w:rPr>
              <w:t>・事前アンケートの結果をもとに、インターネット利用に関して困ったことなどを</w:t>
            </w:r>
            <w:r>
              <w:rPr>
                <w:rFonts w:ascii="ＭＳ 明朝" w:eastAsia="ＭＳ 明朝" w:hAnsi="ＭＳ 明朝" w:hint="eastAsia"/>
              </w:rPr>
              <w:t>問いかけ、全体で共有する。</w:t>
            </w:r>
          </w:p>
          <w:p w14:paraId="727A7DB8" w14:textId="6794C5B1" w:rsidR="007C6F0D" w:rsidRDefault="007C6F0D" w:rsidP="00826B07">
            <w:pPr>
              <w:ind w:left="210" w:hangingChars="100" w:hanging="210"/>
              <w:jc w:val="left"/>
              <w:rPr>
                <w:rFonts w:ascii="ＭＳ 明朝" w:eastAsia="ＭＳ 明朝" w:hAnsi="ＭＳ 明朝"/>
              </w:rPr>
            </w:pPr>
            <w:r>
              <w:rPr>
                <w:rFonts w:ascii="ＭＳ 明朝" w:eastAsia="ＭＳ 明朝" w:hAnsi="ＭＳ 明朝" w:hint="eastAsia"/>
              </w:rPr>
              <w:t>・ICT端末を活用して、</w:t>
            </w:r>
            <w:r w:rsidR="00CB7D61">
              <w:rPr>
                <w:rFonts w:ascii="ＭＳ 明朝" w:eastAsia="ＭＳ 明朝" w:hAnsi="ＭＳ 明朝" w:hint="eastAsia"/>
              </w:rPr>
              <w:t>アンケートを集約することも考えられる。</w:t>
            </w:r>
          </w:p>
          <w:p w14:paraId="37026CE1" w14:textId="0D9BDFF2" w:rsidR="0073602F" w:rsidRPr="007C6F0D" w:rsidRDefault="00826B07" w:rsidP="00826B07">
            <w:pPr>
              <w:jc w:val="left"/>
              <w:rPr>
                <w:rFonts w:ascii="ＭＳ 明朝" w:eastAsia="ＭＳ 明朝" w:hAnsi="ＭＳ 明朝"/>
              </w:rPr>
            </w:pPr>
            <w:r w:rsidRPr="007C6F0D">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2BB0151E" wp14:editId="60B15DA5">
                      <wp:simplePos x="0" y="0"/>
                      <wp:positionH relativeFrom="column">
                        <wp:posOffset>-1851660</wp:posOffset>
                      </wp:positionH>
                      <wp:positionV relativeFrom="paragraph">
                        <wp:posOffset>57785</wp:posOffset>
                      </wp:positionV>
                      <wp:extent cx="5554980" cy="280930"/>
                      <wp:effectExtent l="0" t="0" r="26670" b="24130"/>
                      <wp:wrapNone/>
                      <wp:docPr id="1" name="正方形/長方形 1"/>
                      <wp:cNvGraphicFramePr/>
                      <a:graphic xmlns:a="http://schemas.openxmlformats.org/drawingml/2006/main">
                        <a:graphicData uri="http://schemas.microsoft.com/office/word/2010/wordprocessingShape">
                          <wps:wsp>
                            <wps:cNvSpPr/>
                            <wps:spPr>
                              <a:xfrm>
                                <a:off x="0" y="0"/>
                                <a:ext cx="5554980" cy="280930"/>
                              </a:xfrm>
                              <a:prstGeom prst="rect">
                                <a:avLst/>
                              </a:prstGeom>
                            </wps:spPr>
                            <wps:style>
                              <a:lnRef idx="2">
                                <a:schemeClr val="dk1"/>
                              </a:lnRef>
                              <a:fillRef idx="1">
                                <a:schemeClr val="lt1"/>
                              </a:fillRef>
                              <a:effectRef idx="0">
                                <a:schemeClr val="dk1"/>
                              </a:effectRef>
                              <a:fontRef idx="minor">
                                <a:schemeClr val="dk1"/>
                              </a:fontRef>
                            </wps:style>
                            <wps:txbx>
                              <w:txbxContent>
                                <w:p w14:paraId="62393C31" w14:textId="18619F04" w:rsidR="0098272C" w:rsidRPr="004E129B" w:rsidRDefault="000D71D9" w:rsidP="007C6F0D">
                                  <w:pPr>
                                    <w:snapToGrid w:val="0"/>
                                    <w:jc w:val="center"/>
                                    <w:rPr>
                                      <w:rFonts w:ascii="BIZ UDPゴシック" w:eastAsia="BIZ UDPゴシック" w:hAnsi="BIZ UDPゴシック"/>
                                      <w:sz w:val="20"/>
                                      <w:szCs w:val="21"/>
                                    </w:rPr>
                                  </w:pPr>
                                  <w:r w:rsidRPr="004E129B">
                                    <w:rPr>
                                      <w:rFonts w:ascii="BIZ UDPゴシック" w:eastAsia="BIZ UDPゴシック" w:hAnsi="BIZ UDPゴシック" w:hint="eastAsia"/>
                                      <w:sz w:val="20"/>
                                      <w:szCs w:val="21"/>
                                    </w:rPr>
                                    <w:t>本時の目標</w:t>
                                  </w:r>
                                  <w:r w:rsidR="007C6F0D" w:rsidRPr="004E129B">
                                    <w:rPr>
                                      <w:rFonts w:ascii="BIZ UDPゴシック" w:eastAsia="BIZ UDPゴシック" w:hAnsi="BIZ UDPゴシック" w:hint="eastAsia"/>
                                      <w:sz w:val="20"/>
                                      <w:szCs w:val="21"/>
                                    </w:rPr>
                                    <w:t xml:space="preserve">　</w:t>
                                  </w:r>
                                  <w:r w:rsidR="0098272C" w:rsidRPr="004E129B">
                                    <w:rPr>
                                      <w:rFonts w:ascii="BIZ UDPゴシック" w:eastAsia="BIZ UDPゴシック" w:hAnsi="BIZ UDPゴシック" w:hint="eastAsia"/>
                                      <w:sz w:val="20"/>
                                      <w:szCs w:val="21"/>
                                    </w:rPr>
                                    <w:t>「インターネットと</w:t>
                                  </w:r>
                                  <w:r w:rsidR="007C6F0D" w:rsidRPr="004E129B">
                                    <w:rPr>
                                      <w:rFonts w:ascii="BIZ UDPゴシック" w:eastAsia="BIZ UDPゴシック" w:hAnsi="BIZ UDPゴシック" w:hint="eastAsia"/>
                                      <w:sz w:val="20"/>
                                      <w:szCs w:val="21"/>
                                    </w:rPr>
                                    <w:t>の</w:t>
                                  </w:r>
                                  <w:r w:rsidR="004E129B" w:rsidRPr="004E129B">
                                    <w:rPr>
                                      <w:rFonts w:ascii="BIZ UDPゴシック" w:eastAsia="BIZ UDPゴシック" w:hAnsi="BIZ UDPゴシック" w:hint="eastAsia"/>
                                      <w:sz w:val="20"/>
                                      <w:szCs w:val="21"/>
                                    </w:rPr>
                                    <w:t>適切な</w:t>
                                  </w:r>
                                  <w:r w:rsidR="007C6F0D" w:rsidRPr="004E129B">
                                    <w:rPr>
                                      <w:rFonts w:ascii="BIZ UDPゴシック" w:eastAsia="BIZ UDPゴシック" w:hAnsi="BIZ UDPゴシック" w:hint="eastAsia"/>
                                      <w:sz w:val="20"/>
                                      <w:szCs w:val="21"/>
                                    </w:rPr>
                                    <w:t>関わり方について考え</w:t>
                                  </w:r>
                                  <w:r w:rsidR="006913CB" w:rsidRPr="004E129B">
                                    <w:rPr>
                                      <w:rFonts w:ascii="BIZ UDPゴシック" w:eastAsia="BIZ UDPゴシック" w:hAnsi="BIZ UDPゴシック" w:hint="eastAsia"/>
                                      <w:sz w:val="20"/>
                                      <w:szCs w:val="21"/>
                                    </w:rPr>
                                    <w:t>、自分自身の行動目標を決める</w:t>
                                  </w:r>
                                  <w:r w:rsidR="007C6F0D" w:rsidRPr="004E129B">
                                    <w:rPr>
                                      <w:rFonts w:ascii="BIZ UDPゴシック" w:eastAsia="BIZ UDPゴシック" w:hAnsi="BIZ UDPゴシック" w:hint="eastAsia"/>
                                      <w:sz w:val="20"/>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0151E" id="正方形/長方形 1" o:spid="_x0000_s1026" style="position:absolute;margin-left:-145.8pt;margin-top:4.55pt;width:437.4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wcgIAAA8FAAAOAAAAZHJzL2Uyb0RvYy54bWysVM1uEzEQviPxDpbvdJNAURt1U0WpipCq&#10;tqJFPTteu1nh9Zixk93wHvAA5cwZceBxqMRbMPb+BJWKA+LiHa/nm5/P3/jouKkM2yj0Jdicj/dG&#10;nCkroSjtbc7fXp8+O+DMB2ELYcCqnG+V58ezp0+OajdVE1iBKRQyCmL9tHY5X4Xgplnm5UpVwu+B&#10;U5YONWAlAm3xNitQ1BS9MtlkNHqZ1YCFQ5DKe/p70h7yWYqvtZLhQmuvAjM5p9pCWjGty7hmsyMx&#10;vUXhVqXsyhD/UEUlSktJh1AnIgi2xvKPUFUpETzosCehykDrUqrUA3UzHj3o5molnEq9EDneDTT5&#10;/xdWnm8ukZUF3R1nVlR0RfdfPt9/+vbj+1328+PX1mLjSFTt/JT8r9wldjtPZuy60VjFL/XDmkTu&#10;diBXNYFJ+rm/v//i8IDuQNLZ5GB0+Dyxn+3QDn14paBi0cg50uUlTsXmzAfKSK69C21iNW3+ZIWt&#10;UbEEY98oTQ1RxklCJymphUG2ESSC4l3qhWIlzwjRpTEDaPwYyIQe1PlGmEryGoCjx4C7bIN3ygg2&#10;DMCqtIB/B+vWv++67TW2HZpl093FEootXSVCq3Hv5GlJPJ4JHy4FkqiJehrUcEGLNlDnHDqLsxXg&#10;h8f+R3/SGp1yVtOQ5Ny/XwtUnJnXllQYJ6o3sDeWvWHX1QKIclIWVZNMAmAwvakRqhua33nMQkfC&#10;SsqVcxmw3yxCO6z0Akg1nyc3mhwnwpm9cjIGj4RGXVw3NwJdJ55AsjuHfoDE9IGGWt+ItDBfB9Bl&#10;EliktOWxo5qmLumueyHiWP++T167d2z2CwAA//8DAFBLAwQUAAYACAAAACEAXbTP9OIAAAAJAQAA&#10;DwAAAGRycy9kb3ducmV2LnhtbEyPy27CMBBF95X6D9ZU6g6ch0AhjYMQqOpDqaoCC5YmnsYR8TiK&#10;DaR/X7NqdzOaozvnFsvRdOyCg2stCYinETCk2qqWGgH73fMkA+a8JCU7SyjgBx0sy/u7QubKXukL&#10;L1vfsBBCLpcCtPd9zrmrNRrpprZHCrdvOxjpwzo0XA3yGsJNx5MomnMjWwoftOxxrbE+bc9GwNpW&#10;by+H4bTZVIfZZ1Z9rPT7ayPE48O4egLmcfR/MNz0gzqUweloz6Qc6wRMkkU8D6yARQwsALMsTYAd&#10;w5CmwMuC/29Q/gIAAP//AwBQSwECLQAUAAYACAAAACEAtoM4kv4AAADhAQAAEwAAAAAAAAAAAAAA&#10;AAAAAAAAW0NvbnRlbnRfVHlwZXNdLnhtbFBLAQItABQABgAIAAAAIQA4/SH/1gAAAJQBAAALAAAA&#10;AAAAAAAAAAAAAC8BAABfcmVscy8ucmVsc1BLAQItABQABgAIAAAAIQAaf/IwcgIAAA8FAAAOAAAA&#10;AAAAAAAAAAAAAC4CAABkcnMvZTJvRG9jLnhtbFBLAQItABQABgAIAAAAIQBdtM/04gAAAAkBAAAP&#10;AAAAAAAAAAAAAAAAAMwEAABkcnMvZG93bnJldi54bWxQSwUGAAAAAAQABADzAAAA2wUAAAAA&#10;" fillcolor="white [3201]" strokecolor="black [3200]" strokeweight="1pt">
                      <v:textbox inset="0,0,0,0">
                        <w:txbxContent>
                          <w:p w14:paraId="62393C31" w14:textId="18619F04" w:rsidR="0098272C" w:rsidRPr="004E129B" w:rsidRDefault="000D71D9" w:rsidP="007C6F0D">
                            <w:pPr>
                              <w:snapToGrid w:val="0"/>
                              <w:jc w:val="center"/>
                              <w:rPr>
                                <w:rFonts w:ascii="BIZ UDPゴシック" w:eastAsia="BIZ UDPゴシック" w:hAnsi="BIZ UDPゴシック"/>
                                <w:sz w:val="20"/>
                                <w:szCs w:val="21"/>
                              </w:rPr>
                            </w:pPr>
                            <w:r w:rsidRPr="004E129B">
                              <w:rPr>
                                <w:rFonts w:ascii="BIZ UDPゴシック" w:eastAsia="BIZ UDPゴシック" w:hAnsi="BIZ UDPゴシック" w:hint="eastAsia"/>
                                <w:sz w:val="20"/>
                                <w:szCs w:val="21"/>
                              </w:rPr>
                              <w:t>本時の目標</w:t>
                            </w:r>
                            <w:r w:rsidR="007C6F0D" w:rsidRPr="004E129B">
                              <w:rPr>
                                <w:rFonts w:ascii="BIZ UDPゴシック" w:eastAsia="BIZ UDPゴシック" w:hAnsi="BIZ UDPゴシック" w:hint="eastAsia"/>
                                <w:sz w:val="20"/>
                                <w:szCs w:val="21"/>
                              </w:rPr>
                              <w:t xml:space="preserve">　</w:t>
                            </w:r>
                            <w:r w:rsidR="0098272C" w:rsidRPr="004E129B">
                              <w:rPr>
                                <w:rFonts w:ascii="BIZ UDPゴシック" w:eastAsia="BIZ UDPゴシック" w:hAnsi="BIZ UDPゴシック" w:hint="eastAsia"/>
                                <w:sz w:val="20"/>
                                <w:szCs w:val="21"/>
                              </w:rPr>
                              <w:t>「インターネットと</w:t>
                            </w:r>
                            <w:r w:rsidR="007C6F0D" w:rsidRPr="004E129B">
                              <w:rPr>
                                <w:rFonts w:ascii="BIZ UDPゴシック" w:eastAsia="BIZ UDPゴシック" w:hAnsi="BIZ UDPゴシック" w:hint="eastAsia"/>
                                <w:sz w:val="20"/>
                                <w:szCs w:val="21"/>
                              </w:rPr>
                              <w:t>の</w:t>
                            </w:r>
                            <w:r w:rsidR="004E129B" w:rsidRPr="004E129B">
                              <w:rPr>
                                <w:rFonts w:ascii="BIZ UDPゴシック" w:eastAsia="BIZ UDPゴシック" w:hAnsi="BIZ UDPゴシック" w:hint="eastAsia"/>
                                <w:sz w:val="20"/>
                                <w:szCs w:val="21"/>
                              </w:rPr>
                              <w:t>適切な</w:t>
                            </w:r>
                            <w:r w:rsidR="007C6F0D" w:rsidRPr="004E129B">
                              <w:rPr>
                                <w:rFonts w:ascii="BIZ UDPゴシック" w:eastAsia="BIZ UDPゴシック" w:hAnsi="BIZ UDPゴシック" w:hint="eastAsia"/>
                                <w:sz w:val="20"/>
                                <w:szCs w:val="21"/>
                              </w:rPr>
                              <w:t>関わり方について考え</w:t>
                            </w:r>
                            <w:r w:rsidR="006913CB" w:rsidRPr="004E129B">
                              <w:rPr>
                                <w:rFonts w:ascii="BIZ UDPゴシック" w:eastAsia="BIZ UDPゴシック" w:hAnsi="BIZ UDPゴシック" w:hint="eastAsia"/>
                                <w:sz w:val="20"/>
                                <w:szCs w:val="21"/>
                              </w:rPr>
                              <w:t>、自分自身の行動目標を決める</w:t>
                            </w:r>
                            <w:r w:rsidR="007C6F0D" w:rsidRPr="004E129B">
                              <w:rPr>
                                <w:rFonts w:ascii="BIZ UDPゴシック" w:eastAsia="BIZ UDPゴシック" w:hAnsi="BIZ UDPゴシック" w:hint="eastAsia"/>
                                <w:sz w:val="20"/>
                                <w:szCs w:val="21"/>
                              </w:rPr>
                              <w:t>」</w:t>
                            </w:r>
                          </w:p>
                        </w:txbxContent>
                      </v:textbox>
                    </v:rect>
                  </w:pict>
                </mc:Fallback>
              </mc:AlternateContent>
            </w:r>
          </w:p>
        </w:tc>
        <w:tc>
          <w:tcPr>
            <w:tcW w:w="1672" w:type="dxa"/>
          </w:tcPr>
          <w:p w14:paraId="7317C123" w14:textId="77777777" w:rsidR="009F0969" w:rsidRPr="007C6F0D" w:rsidRDefault="009F0969" w:rsidP="00826B07">
            <w:pPr>
              <w:rPr>
                <w:rFonts w:ascii="ＭＳ 明朝" w:eastAsia="ＭＳ 明朝" w:hAnsi="ＭＳ 明朝"/>
              </w:rPr>
            </w:pPr>
          </w:p>
        </w:tc>
      </w:tr>
      <w:tr w:rsidR="009F0969" w14:paraId="31EFD201" w14:textId="77777777" w:rsidTr="004559B4">
        <w:tc>
          <w:tcPr>
            <w:tcW w:w="494" w:type="dxa"/>
          </w:tcPr>
          <w:p w14:paraId="25ACC9E4" w14:textId="48085F00" w:rsidR="00826B07" w:rsidRDefault="00826B07" w:rsidP="006A3FBC">
            <w:pPr>
              <w:rPr>
                <w:rFonts w:ascii="ＭＳ 明朝" w:eastAsia="ＭＳ 明朝" w:hAnsi="ＭＳ 明朝"/>
              </w:rPr>
            </w:pPr>
          </w:p>
          <w:p w14:paraId="043167C8" w14:textId="766722E5" w:rsidR="006A3FBC" w:rsidRDefault="006A3FBC" w:rsidP="006A3FBC">
            <w:pPr>
              <w:rPr>
                <w:rFonts w:ascii="ＭＳ 明朝" w:eastAsia="ＭＳ 明朝" w:hAnsi="ＭＳ 明朝"/>
              </w:rPr>
            </w:pPr>
          </w:p>
          <w:p w14:paraId="6DB290B7" w14:textId="77777777" w:rsidR="006A3FBC" w:rsidRDefault="006A3FBC" w:rsidP="006A3FBC">
            <w:pPr>
              <w:rPr>
                <w:rFonts w:ascii="ＭＳ 明朝" w:eastAsia="ＭＳ 明朝" w:hAnsi="ＭＳ 明朝"/>
              </w:rPr>
            </w:pPr>
          </w:p>
          <w:p w14:paraId="0EC8E017" w14:textId="77777777" w:rsidR="000F7356" w:rsidRDefault="000F7356" w:rsidP="000F7356">
            <w:pPr>
              <w:rPr>
                <w:rFonts w:ascii="ＭＳ 明朝" w:eastAsia="ＭＳ 明朝" w:hAnsi="ＭＳ 明朝"/>
              </w:rPr>
            </w:pPr>
          </w:p>
          <w:p w14:paraId="33E296D0" w14:textId="77777777" w:rsidR="000D71D9" w:rsidRDefault="000D71D9" w:rsidP="00826B07">
            <w:pPr>
              <w:jc w:val="center"/>
              <w:rPr>
                <w:rFonts w:ascii="ＭＳ 明朝" w:eastAsia="ＭＳ 明朝" w:hAnsi="ＭＳ 明朝"/>
              </w:rPr>
            </w:pPr>
            <w:r>
              <w:rPr>
                <w:rFonts w:ascii="ＭＳ 明朝" w:eastAsia="ＭＳ 明朝" w:hAnsi="ＭＳ 明朝" w:hint="eastAsia"/>
              </w:rPr>
              <w:t>展</w:t>
            </w:r>
          </w:p>
          <w:p w14:paraId="6F813A7D" w14:textId="77777777" w:rsidR="000D71D9" w:rsidRDefault="000D71D9" w:rsidP="00826B07">
            <w:pPr>
              <w:jc w:val="center"/>
              <w:rPr>
                <w:rFonts w:ascii="ＭＳ 明朝" w:eastAsia="ＭＳ 明朝" w:hAnsi="ＭＳ 明朝"/>
              </w:rPr>
            </w:pPr>
          </w:p>
          <w:p w14:paraId="6331EEC0" w14:textId="5B1EE7AD" w:rsidR="000D71D9" w:rsidRDefault="000D71D9" w:rsidP="00826B07">
            <w:pPr>
              <w:jc w:val="center"/>
              <w:rPr>
                <w:rFonts w:ascii="ＭＳ 明朝" w:eastAsia="ＭＳ 明朝" w:hAnsi="ＭＳ 明朝"/>
              </w:rPr>
            </w:pPr>
          </w:p>
          <w:p w14:paraId="47A3346C" w14:textId="77777777" w:rsidR="000D71D9" w:rsidRDefault="000D71D9" w:rsidP="00826B07">
            <w:pPr>
              <w:jc w:val="center"/>
              <w:rPr>
                <w:rFonts w:ascii="ＭＳ 明朝" w:eastAsia="ＭＳ 明朝" w:hAnsi="ＭＳ 明朝"/>
              </w:rPr>
            </w:pPr>
          </w:p>
          <w:p w14:paraId="61E7E607" w14:textId="4BADBCD4" w:rsidR="00C6673D" w:rsidRPr="007C6F0D" w:rsidRDefault="000D71D9" w:rsidP="00826B07">
            <w:pPr>
              <w:jc w:val="center"/>
              <w:rPr>
                <w:rFonts w:ascii="ＭＳ 明朝" w:eastAsia="ＭＳ 明朝" w:hAnsi="ＭＳ 明朝"/>
              </w:rPr>
            </w:pPr>
            <w:r>
              <w:rPr>
                <w:rFonts w:ascii="ＭＳ 明朝" w:eastAsia="ＭＳ 明朝" w:hAnsi="ＭＳ 明朝" w:hint="eastAsia"/>
              </w:rPr>
              <w:t>開</w:t>
            </w:r>
          </w:p>
          <w:p w14:paraId="0A0E903B" w14:textId="097AD349" w:rsidR="00C6673D" w:rsidRPr="007C6F0D" w:rsidRDefault="00C6673D" w:rsidP="006A3FBC">
            <w:pPr>
              <w:rPr>
                <w:rFonts w:ascii="ＭＳ 明朝" w:eastAsia="ＭＳ 明朝" w:hAnsi="ＭＳ 明朝"/>
              </w:rPr>
            </w:pPr>
          </w:p>
        </w:tc>
        <w:tc>
          <w:tcPr>
            <w:tcW w:w="3119" w:type="dxa"/>
          </w:tcPr>
          <w:p w14:paraId="79B7644F" w14:textId="4DC7F4F2" w:rsidR="00CB7D61" w:rsidRDefault="00CB7D61" w:rsidP="00826B07">
            <w:pPr>
              <w:ind w:left="210" w:hangingChars="100" w:hanging="210"/>
              <w:jc w:val="left"/>
              <w:rPr>
                <w:rFonts w:ascii="ＭＳ 明朝" w:eastAsia="ＭＳ 明朝" w:hAnsi="ＭＳ 明朝"/>
              </w:rPr>
            </w:pPr>
            <w:r>
              <w:rPr>
                <w:rFonts w:ascii="ＭＳ 明朝" w:eastAsia="ＭＳ 明朝" w:hAnsi="ＭＳ 明朝" w:hint="eastAsia"/>
              </w:rPr>
              <w:t xml:space="preserve">２　</w:t>
            </w:r>
            <w:r w:rsidR="00532630">
              <w:rPr>
                <w:rFonts w:ascii="ＭＳ 明朝" w:eastAsia="ＭＳ 明朝" w:hAnsi="ＭＳ 明朝" w:hint="eastAsia"/>
              </w:rPr>
              <w:t>【体験型Ｗｅｂ教材】</w:t>
            </w:r>
            <w:r>
              <w:rPr>
                <w:rFonts w:ascii="ＭＳ 明朝" w:eastAsia="ＭＳ 明朝" w:hAnsi="ＭＳ 明朝" w:hint="eastAsia"/>
              </w:rPr>
              <w:t>を体験する。</w:t>
            </w:r>
          </w:p>
          <w:p w14:paraId="045AB050" w14:textId="77777777" w:rsidR="00532630" w:rsidRDefault="00532630" w:rsidP="00826B07">
            <w:pPr>
              <w:jc w:val="left"/>
              <w:rPr>
                <w:rFonts w:ascii="ＭＳ 明朝" w:eastAsia="ＭＳ 明朝" w:hAnsi="ＭＳ 明朝"/>
              </w:rPr>
            </w:pPr>
          </w:p>
          <w:p w14:paraId="23696D30" w14:textId="57BF3E10" w:rsidR="00A40419" w:rsidRDefault="00A40419" w:rsidP="00826B07">
            <w:pPr>
              <w:ind w:left="210" w:hangingChars="100" w:hanging="210"/>
              <w:jc w:val="left"/>
              <w:rPr>
                <w:rFonts w:ascii="ＭＳ 明朝" w:eastAsia="ＭＳ 明朝" w:hAnsi="ＭＳ 明朝"/>
              </w:rPr>
            </w:pPr>
            <w:r>
              <w:rPr>
                <w:rFonts w:ascii="ＭＳ 明朝" w:eastAsia="ＭＳ 明朝" w:hAnsi="ＭＳ 明朝" w:hint="eastAsia"/>
              </w:rPr>
              <w:t>３　インターネットとの関わり方について話し合う。</w:t>
            </w:r>
          </w:p>
          <w:p w14:paraId="5EBCE186" w14:textId="2987A3E7" w:rsidR="00D51B55" w:rsidRPr="00DC7CED" w:rsidRDefault="00D51B55" w:rsidP="00826B07">
            <w:pPr>
              <w:ind w:left="160" w:hangingChars="100" w:hanging="160"/>
              <w:jc w:val="left"/>
              <w:rPr>
                <w:rFonts w:ascii="ＭＳ ゴシック" w:eastAsia="ＭＳ ゴシック" w:hAnsi="ＭＳ ゴシック"/>
                <w:sz w:val="16"/>
                <w:szCs w:val="16"/>
              </w:rPr>
            </w:pPr>
            <w:r w:rsidRPr="00DC7CED">
              <w:rPr>
                <w:rFonts w:ascii="ＭＳ ゴシック" w:eastAsia="ＭＳ ゴシック" w:hAnsi="ＭＳ ゴシック" w:hint="eastAsia"/>
                <w:sz w:val="16"/>
                <w:szCs w:val="16"/>
              </w:rPr>
              <w:t>＜話合いの</w:t>
            </w:r>
            <w:r w:rsidR="004E129B">
              <w:rPr>
                <w:rFonts w:ascii="ＭＳ ゴシック" w:eastAsia="ＭＳ ゴシック" w:hAnsi="ＭＳ ゴシック" w:hint="eastAsia"/>
                <w:sz w:val="16"/>
                <w:szCs w:val="16"/>
              </w:rPr>
              <w:t>観点</w:t>
            </w:r>
            <w:r w:rsidRPr="00DC7CED">
              <w:rPr>
                <w:rFonts w:ascii="ＭＳ ゴシック" w:eastAsia="ＭＳ ゴシック" w:hAnsi="ＭＳ ゴシック" w:hint="eastAsia"/>
                <w:sz w:val="16"/>
                <w:szCs w:val="16"/>
              </w:rPr>
              <w:t>例＞</w:t>
            </w:r>
          </w:p>
          <w:p w14:paraId="0725DF1E" w14:textId="7998EF4D" w:rsidR="0070161E" w:rsidRPr="00DC7CED" w:rsidRDefault="00D51B55" w:rsidP="00D51B55">
            <w:pPr>
              <w:jc w:val="left"/>
              <w:rPr>
                <w:rFonts w:ascii="ＭＳ ゴシック" w:eastAsia="ＭＳ ゴシック" w:hAnsi="ＭＳ ゴシック"/>
                <w:sz w:val="16"/>
                <w:szCs w:val="16"/>
              </w:rPr>
            </w:pPr>
            <w:r w:rsidRPr="00DC7CED">
              <w:rPr>
                <w:rFonts w:ascii="ＭＳ ゴシック" w:eastAsia="ＭＳ ゴシック" w:hAnsi="ＭＳ ゴシック" w:hint="eastAsia"/>
                <w:sz w:val="16"/>
                <w:szCs w:val="16"/>
              </w:rPr>
              <w:t>・</w:t>
            </w:r>
            <w:r w:rsidR="00DC7CED" w:rsidRPr="00DC7CED">
              <w:rPr>
                <w:rFonts w:ascii="ＭＳ ゴシック" w:eastAsia="ＭＳ ゴシック" w:hAnsi="ＭＳ ゴシック" w:hint="eastAsia"/>
                <w:sz w:val="16"/>
                <w:szCs w:val="16"/>
              </w:rPr>
              <w:t>ＳＮＳって必要？</w:t>
            </w:r>
          </w:p>
          <w:p w14:paraId="7B215A06" w14:textId="13295104" w:rsidR="00DC7CED" w:rsidRPr="00DC7CED" w:rsidRDefault="00DC7CED" w:rsidP="00D51B55">
            <w:pPr>
              <w:jc w:val="left"/>
              <w:rPr>
                <w:rFonts w:ascii="ＭＳ ゴシック" w:eastAsia="ＭＳ ゴシック" w:hAnsi="ＭＳ ゴシック"/>
                <w:sz w:val="16"/>
                <w:szCs w:val="16"/>
              </w:rPr>
            </w:pPr>
            <w:r w:rsidRPr="00DC7CED">
              <w:rPr>
                <w:rFonts w:ascii="ＭＳ ゴシック" w:eastAsia="ＭＳ ゴシック" w:hAnsi="ＭＳ ゴシック" w:hint="eastAsia"/>
                <w:sz w:val="16"/>
                <w:szCs w:val="16"/>
              </w:rPr>
              <w:t>・トラブルに発展してしまうのはなぜ？</w:t>
            </w:r>
          </w:p>
          <w:p w14:paraId="3315C6AB" w14:textId="6A9857D6" w:rsidR="00DC7CED" w:rsidRPr="00DC7CED" w:rsidRDefault="00DC7CED" w:rsidP="00D51B55">
            <w:pPr>
              <w:jc w:val="left"/>
              <w:rPr>
                <w:rFonts w:ascii="ＭＳ ゴシック" w:eastAsia="ＭＳ ゴシック" w:hAnsi="ＭＳ ゴシック"/>
                <w:sz w:val="16"/>
                <w:szCs w:val="16"/>
              </w:rPr>
            </w:pPr>
            <w:r w:rsidRPr="00DC7CED">
              <w:rPr>
                <w:rFonts w:ascii="ＭＳ ゴシック" w:eastAsia="ＭＳ ゴシック" w:hAnsi="ＭＳ ゴシック" w:hint="eastAsia"/>
                <w:sz w:val="16"/>
                <w:szCs w:val="16"/>
              </w:rPr>
              <w:t>・利用するときに気をつけることは？</w:t>
            </w:r>
          </w:p>
          <w:p w14:paraId="716EA719" w14:textId="7C94F822" w:rsidR="00DC7CED" w:rsidRPr="00DC7CED" w:rsidRDefault="00DC7CED" w:rsidP="00D51B55">
            <w:pPr>
              <w:jc w:val="left"/>
              <w:rPr>
                <w:rFonts w:ascii="ＭＳ ゴシック" w:eastAsia="ＭＳ ゴシック" w:hAnsi="ＭＳ ゴシック"/>
                <w:sz w:val="16"/>
                <w:szCs w:val="16"/>
              </w:rPr>
            </w:pPr>
            <w:r w:rsidRPr="00DC7CED">
              <w:rPr>
                <w:rFonts w:ascii="ＭＳ ゴシック" w:eastAsia="ＭＳ ゴシック" w:hAnsi="ＭＳ ゴシック" w:hint="eastAsia"/>
                <w:sz w:val="16"/>
                <w:szCs w:val="16"/>
              </w:rPr>
              <w:t>・どんな対策ができるか？</w:t>
            </w:r>
          </w:p>
          <w:p w14:paraId="6BBFDDE7" w14:textId="08DCF9ED" w:rsidR="004559B4" w:rsidRPr="007C6F0D" w:rsidRDefault="004559B4" w:rsidP="00D51B55">
            <w:pPr>
              <w:ind w:left="210" w:hangingChars="100" w:hanging="210"/>
              <w:jc w:val="left"/>
              <w:rPr>
                <w:rFonts w:ascii="ＭＳ 明朝" w:eastAsia="ＭＳ 明朝" w:hAnsi="ＭＳ 明朝"/>
              </w:rPr>
            </w:pPr>
            <w:r>
              <w:rPr>
                <w:rFonts w:ascii="ＭＳ 明朝" w:eastAsia="ＭＳ 明朝" w:hAnsi="ＭＳ 明朝" w:hint="eastAsia"/>
              </w:rPr>
              <w:t>４　話し合ったことを全体で共有</w:t>
            </w:r>
            <w:r w:rsidR="00953AA2">
              <w:rPr>
                <w:rFonts w:ascii="ＭＳ 明朝" w:eastAsia="ＭＳ 明朝" w:hAnsi="ＭＳ 明朝" w:hint="eastAsia"/>
              </w:rPr>
              <w:t>し、</w:t>
            </w:r>
            <w:r w:rsidR="00C13E89">
              <w:rPr>
                <w:rFonts w:ascii="ＭＳ 明朝" w:eastAsia="ＭＳ 明朝" w:hAnsi="ＭＳ 明朝" w:hint="eastAsia"/>
              </w:rPr>
              <w:t>多様な意見に触れ、自分の考えと比べる</w:t>
            </w:r>
            <w:r>
              <w:rPr>
                <w:rFonts w:ascii="ＭＳ 明朝" w:eastAsia="ＭＳ 明朝" w:hAnsi="ＭＳ 明朝" w:hint="eastAsia"/>
              </w:rPr>
              <w:t>。</w:t>
            </w:r>
          </w:p>
        </w:tc>
        <w:tc>
          <w:tcPr>
            <w:tcW w:w="4961" w:type="dxa"/>
          </w:tcPr>
          <w:p w14:paraId="12865FF9" w14:textId="1B8F75B8" w:rsidR="009F0969" w:rsidRDefault="00A40419" w:rsidP="00826B07">
            <w:pPr>
              <w:ind w:left="210" w:hangingChars="100" w:hanging="210"/>
              <w:jc w:val="left"/>
              <w:rPr>
                <w:rFonts w:ascii="ＭＳ 明朝" w:eastAsia="ＭＳ 明朝" w:hAnsi="ＭＳ 明朝"/>
              </w:rPr>
            </w:pPr>
            <w:r>
              <w:rPr>
                <w:rFonts w:ascii="ＭＳ 明朝" w:eastAsia="ＭＳ 明朝" w:hAnsi="ＭＳ 明朝" w:hint="eastAsia"/>
              </w:rPr>
              <w:t>・選択肢によってストーリーが変化すること、主人公になりきって自分だったらという視点で選択すること、体験後に話合いで情報交換するのでしっかり読み進めることを伝える。</w:t>
            </w:r>
          </w:p>
          <w:p w14:paraId="13B3246C" w14:textId="697927E1" w:rsidR="00A40419" w:rsidRDefault="0073602F" w:rsidP="00826B07">
            <w:pPr>
              <w:ind w:left="210" w:hangingChars="100" w:hanging="210"/>
              <w:jc w:val="left"/>
              <w:rPr>
                <w:rFonts w:ascii="ＭＳ 明朝" w:eastAsia="ＭＳ 明朝" w:hAnsi="ＭＳ 明朝"/>
              </w:rPr>
            </w:pPr>
            <w:r>
              <w:rPr>
                <w:rFonts w:ascii="ＭＳ 明朝" w:eastAsia="ＭＳ 明朝" w:hAnsi="ＭＳ 明朝" w:hint="eastAsia"/>
              </w:rPr>
              <w:t>・体験後、エンディング番号をワークシートに記録し、</w:t>
            </w:r>
            <w:r w:rsidR="00954671">
              <w:rPr>
                <w:rFonts w:ascii="ＭＳ 明朝" w:eastAsia="ＭＳ 明朝" w:hAnsi="ＭＳ 明朝" w:hint="eastAsia"/>
              </w:rPr>
              <w:t>「ストーリーメモ」</w:t>
            </w:r>
            <w:r>
              <w:rPr>
                <w:rFonts w:ascii="ＭＳ 明朝" w:eastAsia="ＭＳ 明朝" w:hAnsi="ＭＳ 明朝" w:hint="eastAsia"/>
              </w:rPr>
              <w:t>を記入するよう指示する。</w:t>
            </w:r>
          </w:p>
          <w:p w14:paraId="7493C77C" w14:textId="77777777" w:rsidR="00036024" w:rsidRPr="00EA71BE" w:rsidRDefault="00036024" w:rsidP="00036024">
            <w:pPr>
              <w:ind w:left="210" w:hangingChars="100" w:hanging="210"/>
              <w:jc w:val="left"/>
              <w:rPr>
                <w:rFonts w:ascii="ＭＳ 明朝" w:eastAsia="ＭＳ 明朝" w:hAnsi="ＭＳ 明朝"/>
              </w:rPr>
            </w:pPr>
            <w:r>
              <w:rPr>
                <w:rFonts w:ascii="ＭＳ 明朝" w:eastAsia="ＭＳ 明朝" w:hAnsi="ＭＳ 明朝" w:hint="eastAsia"/>
              </w:rPr>
              <w:t>・解説編は後で見るので、この段階では視聴しないよう伝える。</w:t>
            </w:r>
          </w:p>
          <w:p w14:paraId="3AB0E925" w14:textId="30D9D38B" w:rsidR="0073602F" w:rsidRPr="00A40419" w:rsidRDefault="0073602F" w:rsidP="00954671">
            <w:pPr>
              <w:ind w:left="210" w:hangingChars="100" w:hanging="210"/>
              <w:jc w:val="left"/>
              <w:rPr>
                <w:rFonts w:ascii="ＭＳ 明朝" w:eastAsia="ＭＳ 明朝" w:hAnsi="ＭＳ 明朝"/>
              </w:rPr>
            </w:pPr>
            <w:r>
              <w:rPr>
                <w:rFonts w:ascii="ＭＳ 明朝" w:eastAsia="ＭＳ 明朝" w:hAnsi="ＭＳ 明朝" w:hint="eastAsia"/>
              </w:rPr>
              <w:t>・</w:t>
            </w:r>
            <w:r w:rsidR="004559B4">
              <w:rPr>
                <w:rFonts w:ascii="ＭＳ 明朝" w:eastAsia="ＭＳ 明朝" w:hAnsi="ＭＳ 明朝" w:hint="eastAsia"/>
              </w:rPr>
              <w:t>「選択肢以外の選択</w:t>
            </w:r>
            <w:r w:rsidR="004E129B">
              <w:rPr>
                <w:rFonts w:ascii="ＭＳ 明朝" w:eastAsia="ＭＳ 明朝" w:hAnsi="ＭＳ 明朝" w:hint="eastAsia"/>
              </w:rPr>
              <w:t>とその理由</w:t>
            </w:r>
            <w:r w:rsidR="004559B4">
              <w:rPr>
                <w:rFonts w:ascii="ＭＳ 明朝" w:eastAsia="ＭＳ 明朝" w:hAnsi="ＭＳ 明朝" w:hint="eastAsia"/>
              </w:rPr>
              <w:t>」</w:t>
            </w:r>
            <w:r w:rsidR="004E129B">
              <w:rPr>
                <w:rFonts w:ascii="ＭＳ 明朝" w:eastAsia="ＭＳ 明朝" w:hAnsi="ＭＳ 明朝" w:hint="eastAsia"/>
              </w:rPr>
              <w:t>等の新たな観点を提示し、</w:t>
            </w:r>
            <w:r w:rsidR="004559B4">
              <w:rPr>
                <w:rFonts w:ascii="ＭＳ 明朝" w:eastAsia="ＭＳ 明朝" w:hAnsi="ＭＳ 明朝" w:hint="eastAsia"/>
              </w:rPr>
              <w:t>多様な考えを引き出すようにする。</w:t>
            </w:r>
          </w:p>
        </w:tc>
        <w:tc>
          <w:tcPr>
            <w:tcW w:w="1672" w:type="dxa"/>
          </w:tcPr>
          <w:p w14:paraId="2FECFE98" w14:textId="77777777" w:rsidR="009F0969" w:rsidRPr="007C6F0D" w:rsidRDefault="009F0969" w:rsidP="00826B07">
            <w:pPr>
              <w:rPr>
                <w:rFonts w:ascii="ＭＳ 明朝" w:eastAsia="ＭＳ 明朝" w:hAnsi="ＭＳ 明朝"/>
              </w:rPr>
            </w:pPr>
          </w:p>
        </w:tc>
      </w:tr>
      <w:tr w:rsidR="009F0969" w14:paraId="2916712F" w14:textId="77777777" w:rsidTr="004559B4">
        <w:tc>
          <w:tcPr>
            <w:tcW w:w="494" w:type="dxa"/>
          </w:tcPr>
          <w:p w14:paraId="5F194F0B" w14:textId="77777777" w:rsidR="006A3FBC" w:rsidRDefault="006A3FBC" w:rsidP="00826B07">
            <w:pPr>
              <w:jc w:val="center"/>
              <w:rPr>
                <w:rFonts w:ascii="ＭＳ 明朝" w:eastAsia="ＭＳ 明朝" w:hAnsi="ＭＳ 明朝"/>
              </w:rPr>
            </w:pPr>
          </w:p>
          <w:p w14:paraId="6331F9C1" w14:textId="77777777" w:rsidR="006A3FBC" w:rsidRDefault="006A3FBC" w:rsidP="00826B07">
            <w:pPr>
              <w:jc w:val="center"/>
              <w:rPr>
                <w:rFonts w:ascii="ＭＳ 明朝" w:eastAsia="ＭＳ 明朝" w:hAnsi="ＭＳ 明朝"/>
              </w:rPr>
            </w:pPr>
          </w:p>
          <w:p w14:paraId="6B0B27D7" w14:textId="68FA3E39" w:rsidR="009F0969" w:rsidRPr="007C6F0D" w:rsidRDefault="000D71D9" w:rsidP="00826B07">
            <w:pPr>
              <w:jc w:val="center"/>
              <w:rPr>
                <w:rFonts w:ascii="ＭＳ 明朝" w:eastAsia="ＭＳ 明朝" w:hAnsi="ＭＳ 明朝"/>
              </w:rPr>
            </w:pPr>
            <w:r>
              <w:rPr>
                <w:rFonts w:ascii="ＭＳ 明朝" w:eastAsia="ＭＳ 明朝" w:hAnsi="ＭＳ 明朝" w:hint="eastAsia"/>
              </w:rPr>
              <w:t>まとめ</w:t>
            </w:r>
          </w:p>
          <w:p w14:paraId="58584076" w14:textId="444BC97F" w:rsidR="00C6673D" w:rsidRPr="007C6F0D" w:rsidRDefault="00C6673D" w:rsidP="006A3FBC">
            <w:pPr>
              <w:rPr>
                <w:rFonts w:ascii="ＭＳ 明朝" w:eastAsia="ＭＳ 明朝" w:hAnsi="ＭＳ 明朝"/>
              </w:rPr>
            </w:pPr>
          </w:p>
        </w:tc>
        <w:tc>
          <w:tcPr>
            <w:tcW w:w="3119" w:type="dxa"/>
          </w:tcPr>
          <w:p w14:paraId="4C4D1A8B" w14:textId="2015BBA6" w:rsidR="00826B07" w:rsidRDefault="004559B4" w:rsidP="00826B07">
            <w:pPr>
              <w:ind w:left="210" w:hangingChars="100" w:hanging="210"/>
              <w:rPr>
                <w:rFonts w:ascii="ＭＳ 明朝" w:eastAsia="ＭＳ 明朝" w:hAnsi="ＭＳ 明朝"/>
              </w:rPr>
            </w:pPr>
            <w:r>
              <w:rPr>
                <w:rFonts w:ascii="ＭＳ 明朝" w:eastAsia="ＭＳ 明朝" w:hAnsi="ＭＳ 明朝" w:hint="eastAsia"/>
              </w:rPr>
              <w:t>５</w:t>
            </w:r>
            <w:r w:rsidR="0073602F">
              <w:rPr>
                <w:rFonts w:ascii="ＭＳ 明朝" w:eastAsia="ＭＳ 明朝" w:hAnsi="ＭＳ 明朝" w:hint="eastAsia"/>
              </w:rPr>
              <w:t xml:space="preserve">　解説編パート</w:t>
            </w:r>
            <w:r w:rsidR="00C13E89">
              <w:rPr>
                <w:rFonts w:ascii="ＭＳ 明朝" w:eastAsia="ＭＳ 明朝" w:hAnsi="ＭＳ 明朝" w:hint="eastAsia"/>
              </w:rPr>
              <w:t>や話し合ったことを参考にして</w:t>
            </w:r>
            <w:r w:rsidR="0073602F">
              <w:rPr>
                <w:rFonts w:ascii="ＭＳ 明朝" w:eastAsia="ＭＳ 明朝" w:hAnsi="ＭＳ 明朝" w:hint="eastAsia"/>
              </w:rPr>
              <w:t>、</w:t>
            </w:r>
            <w:r w:rsidR="00826B07">
              <w:rPr>
                <w:rFonts w:ascii="ＭＳ 明朝" w:eastAsia="ＭＳ 明朝" w:hAnsi="ＭＳ 明朝" w:hint="eastAsia"/>
              </w:rPr>
              <w:t>今後の</w:t>
            </w:r>
            <w:r>
              <w:rPr>
                <w:rFonts w:ascii="ＭＳ 明朝" w:eastAsia="ＭＳ 明朝" w:hAnsi="ＭＳ 明朝" w:hint="eastAsia"/>
              </w:rPr>
              <w:t>自分の</w:t>
            </w:r>
            <w:r w:rsidR="000D71D9">
              <w:rPr>
                <w:rFonts w:ascii="ＭＳ 明朝" w:eastAsia="ＭＳ 明朝" w:hAnsi="ＭＳ 明朝" w:hint="eastAsia"/>
              </w:rPr>
              <w:t>行動目標</w:t>
            </w:r>
            <w:r w:rsidR="00826B07">
              <w:rPr>
                <w:rFonts w:ascii="ＭＳ 明朝" w:eastAsia="ＭＳ 明朝" w:hAnsi="ＭＳ 明朝" w:hint="eastAsia"/>
              </w:rPr>
              <w:t>を</w:t>
            </w:r>
            <w:r w:rsidR="00B47FC5">
              <w:rPr>
                <w:rFonts w:ascii="ＭＳ 明朝" w:eastAsia="ＭＳ 明朝" w:hAnsi="ＭＳ 明朝" w:hint="eastAsia"/>
              </w:rPr>
              <w:t>決める</w:t>
            </w:r>
            <w:r>
              <w:rPr>
                <w:rFonts w:ascii="ＭＳ 明朝" w:eastAsia="ＭＳ 明朝" w:hAnsi="ＭＳ 明朝" w:hint="eastAsia"/>
              </w:rPr>
              <w:t>。</w:t>
            </w:r>
          </w:p>
          <w:p w14:paraId="4CADCF60" w14:textId="50078A2F" w:rsidR="009F0969" w:rsidRPr="007C6F0D" w:rsidRDefault="004559B4" w:rsidP="00826B07">
            <w:pPr>
              <w:ind w:leftChars="100" w:left="210" w:firstLineChars="500" w:firstLine="1050"/>
              <w:rPr>
                <w:rFonts w:ascii="ＭＳ 明朝" w:eastAsia="ＭＳ 明朝" w:hAnsi="ＭＳ 明朝"/>
              </w:rPr>
            </w:pPr>
            <w:r>
              <w:rPr>
                <w:rFonts w:ascii="ＭＳ 明朝" w:eastAsia="ＭＳ 明朝" w:hAnsi="ＭＳ 明朝" w:hint="eastAsia"/>
              </w:rPr>
              <w:t>【意思決定】</w:t>
            </w:r>
          </w:p>
        </w:tc>
        <w:tc>
          <w:tcPr>
            <w:tcW w:w="4961" w:type="dxa"/>
          </w:tcPr>
          <w:p w14:paraId="73D1EEB3" w14:textId="513CF0BA" w:rsidR="00D51B55" w:rsidRDefault="00D51B55" w:rsidP="00D51B55">
            <w:pPr>
              <w:ind w:left="210" w:hangingChars="100" w:hanging="210"/>
              <w:jc w:val="left"/>
              <w:rPr>
                <w:rFonts w:ascii="ＭＳ 明朝" w:eastAsia="ＭＳ 明朝" w:hAnsi="ＭＳ 明朝"/>
              </w:rPr>
            </w:pPr>
            <w:r>
              <w:rPr>
                <w:rFonts w:ascii="ＭＳ 明朝" w:eastAsia="ＭＳ 明朝" w:hAnsi="ＭＳ 明朝" w:hint="eastAsia"/>
              </w:rPr>
              <w:t>・目標は、できるだけ具体的に設定するよう伝える。</w:t>
            </w:r>
          </w:p>
          <w:p w14:paraId="5833C0F5" w14:textId="33FA25D0" w:rsidR="009F0969" w:rsidRDefault="00826B07" w:rsidP="00826B07">
            <w:pPr>
              <w:ind w:left="210" w:hangingChars="100" w:hanging="210"/>
              <w:jc w:val="left"/>
              <w:rPr>
                <w:rFonts w:ascii="ＭＳ 明朝" w:eastAsia="ＭＳ 明朝" w:hAnsi="ＭＳ 明朝"/>
              </w:rPr>
            </w:pPr>
            <w:r>
              <w:rPr>
                <w:rFonts w:ascii="ＭＳ 明朝" w:eastAsia="ＭＳ 明朝" w:hAnsi="ＭＳ 明朝" w:hint="eastAsia"/>
              </w:rPr>
              <w:t>・設定した</w:t>
            </w:r>
            <w:r w:rsidR="00B47FC5">
              <w:rPr>
                <w:rFonts w:ascii="ＭＳ 明朝" w:eastAsia="ＭＳ 明朝" w:hAnsi="ＭＳ 明朝" w:hint="eastAsia"/>
              </w:rPr>
              <w:t>目標</w:t>
            </w:r>
            <w:r>
              <w:rPr>
                <w:rFonts w:ascii="ＭＳ 明朝" w:eastAsia="ＭＳ 明朝" w:hAnsi="ＭＳ 明朝" w:hint="eastAsia"/>
              </w:rPr>
              <w:t>は、今後定期的に振り返</w:t>
            </w:r>
            <w:r w:rsidR="00D51B55">
              <w:rPr>
                <w:rFonts w:ascii="ＭＳ 明朝" w:eastAsia="ＭＳ 明朝" w:hAnsi="ＭＳ 明朝" w:hint="eastAsia"/>
              </w:rPr>
              <w:t>り、</w:t>
            </w:r>
            <w:r>
              <w:rPr>
                <w:rFonts w:ascii="ＭＳ 明朝" w:eastAsia="ＭＳ 明朝" w:hAnsi="ＭＳ 明朝" w:hint="eastAsia"/>
              </w:rPr>
              <w:t>自己評価することを伝える。</w:t>
            </w:r>
          </w:p>
          <w:p w14:paraId="42F96DEA" w14:textId="2B4F50AC" w:rsidR="00826B07" w:rsidRPr="007C6F0D" w:rsidRDefault="00826B07" w:rsidP="00826B07">
            <w:pPr>
              <w:ind w:left="210" w:hangingChars="100" w:hanging="210"/>
              <w:jc w:val="left"/>
              <w:rPr>
                <w:rFonts w:ascii="ＭＳ 明朝" w:eastAsia="ＭＳ 明朝" w:hAnsi="ＭＳ 明朝"/>
              </w:rPr>
            </w:pPr>
            <w:r>
              <w:rPr>
                <w:rFonts w:ascii="ＭＳ 明朝" w:eastAsia="ＭＳ 明朝" w:hAnsi="ＭＳ 明朝" w:hint="eastAsia"/>
              </w:rPr>
              <w:t>・単にインターネットの危険性だけ強調して終わることなく、</w:t>
            </w:r>
            <w:r w:rsidR="00E13038">
              <w:rPr>
                <w:rFonts w:ascii="ＭＳ 明朝" w:eastAsia="ＭＳ 明朝" w:hAnsi="ＭＳ 明朝" w:hint="eastAsia"/>
              </w:rPr>
              <w:t>解説編パートを利用して、</w:t>
            </w:r>
            <w:r>
              <w:rPr>
                <w:rFonts w:ascii="ＭＳ 明朝" w:eastAsia="ＭＳ 明朝" w:hAnsi="ＭＳ 明朝" w:hint="eastAsia"/>
              </w:rPr>
              <w:t>その利便性について</w:t>
            </w:r>
            <w:r w:rsidR="00E13038">
              <w:rPr>
                <w:rFonts w:ascii="ＭＳ 明朝" w:eastAsia="ＭＳ 明朝" w:hAnsi="ＭＳ 明朝" w:hint="eastAsia"/>
              </w:rPr>
              <w:t>の理解も深め</w:t>
            </w:r>
            <w:r w:rsidR="004E129B">
              <w:rPr>
                <w:rFonts w:ascii="ＭＳ 明朝" w:eastAsia="ＭＳ 明朝" w:hAnsi="ＭＳ 明朝" w:hint="eastAsia"/>
              </w:rPr>
              <w:t>られ</w:t>
            </w:r>
            <w:r w:rsidR="00E13038">
              <w:rPr>
                <w:rFonts w:ascii="ＭＳ 明朝" w:eastAsia="ＭＳ 明朝" w:hAnsi="ＭＳ 明朝" w:hint="eastAsia"/>
              </w:rPr>
              <w:t>るようにする。</w:t>
            </w:r>
          </w:p>
        </w:tc>
        <w:tc>
          <w:tcPr>
            <w:tcW w:w="1672" w:type="dxa"/>
          </w:tcPr>
          <w:p w14:paraId="498BCE17" w14:textId="77777777" w:rsidR="009F0969" w:rsidRDefault="00826B07" w:rsidP="00826B07">
            <w:pPr>
              <w:rPr>
                <w:rFonts w:ascii="ＭＳ 明朝" w:eastAsia="ＭＳ 明朝" w:hAnsi="ＭＳ 明朝"/>
                <w:sz w:val="16"/>
                <w:szCs w:val="18"/>
              </w:rPr>
            </w:pPr>
            <w:r w:rsidRPr="00826B07">
              <w:rPr>
                <w:rFonts w:ascii="ＭＳ 明朝" w:eastAsia="ＭＳ 明朝" w:hAnsi="ＭＳ 明朝" w:hint="eastAsia"/>
                <w:sz w:val="16"/>
                <w:szCs w:val="18"/>
              </w:rPr>
              <w:t>【思考 判断 表現】</w:t>
            </w:r>
          </w:p>
          <w:p w14:paraId="648E9AE6" w14:textId="77777777" w:rsidR="00826B07" w:rsidRPr="00826B07" w:rsidRDefault="00826B07" w:rsidP="00826B07">
            <w:pPr>
              <w:rPr>
                <w:rFonts w:ascii="ＭＳ 明朝" w:eastAsia="ＭＳ 明朝" w:hAnsi="ＭＳ 明朝"/>
                <w:sz w:val="18"/>
                <w:szCs w:val="20"/>
              </w:rPr>
            </w:pPr>
            <w:r w:rsidRPr="00826B07">
              <w:rPr>
                <w:rFonts w:ascii="ＭＳ 明朝" w:eastAsia="ＭＳ 明朝" w:hAnsi="ＭＳ 明朝" w:hint="eastAsia"/>
                <w:sz w:val="18"/>
                <w:szCs w:val="20"/>
              </w:rPr>
              <w:t>話合いを踏まえ、自分に合った具体的な実践方法や目標を立てている。</w:t>
            </w:r>
          </w:p>
          <w:p w14:paraId="75FA9441" w14:textId="1E543F52" w:rsidR="00826B07" w:rsidRPr="007C6F0D" w:rsidRDefault="00826B07" w:rsidP="00826B07">
            <w:pPr>
              <w:rPr>
                <w:rFonts w:ascii="ＭＳ 明朝" w:eastAsia="ＭＳ 明朝" w:hAnsi="ＭＳ 明朝"/>
              </w:rPr>
            </w:pPr>
            <w:r w:rsidRPr="00826B07">
              <w:rPr>
                <w:rFonts w:ascii="ＭＳ 明朝" w:eastAsia="ＭＳ 明朝" w:hAnsi="ＭＳ 明朝" w:hint="eastAsia"/>
                <w:sz w:val="12"/>
                <w:szCs w:val="14"/>
              </w:rPr>
              <w:t>＜観察・ワークシート＞</w:t>
            </w:r>
          </w:p>
        </w:tc>
      </w:tr>
    </w:tbl>
    <w:p w14:paraId="0982C6EB" w14:textId="476ED2DC" w:rsidR="009F0969" w:rsidRPr="00510DA7" w:rsidRDefault="00510DA7" w:rsidP="009F0969">
      <w:pPr>
        <w:ind w:left="210" w:hangingChars="100" w:hanging="210"/>
        <w:rPr>
          <w:rFonts w:ascii="ＭＳ Ｐゴシック" w:eastAsia="ＭＳ Ｐゴシック" w:hAnsi="ＭＳ Ｐゴシック"/>
        </w:rPr>
      </w:pPr>
      <w:r w:rsidRPr="00510DA7">
        <w:rPr>
          <w:rFonts w:ascii="ＭＳ Ｐゴシック" w:eastAsia="ＭＳ Ｐゴシック" w:hAnsi="ＭＳ Ｐゴシック" w:hint="eastAsia"/>
        </w:rPr>
        <w:t>5　事後の指導</w:t>
      </w:r>
    </w:p>
    <w:p w14:paraId="334C74E0" w14:textId="172C900B" w:rsidR="00510DA7" w:rsidRPr="005B4E24" w:rsidRDefault="00510DA7" w:rsidP="009F0969">
      <w:pPr>
        <w:ind w:left="210" w:hangingChars="100" w:hanging="210"/>
        <w:rPr>
          <w:rFonts w:ascii="ＭＳ 明朝" w:eastAsia="ＭＳ 明朝" w:hAnsi="ＭＳ 明朝"/>
        </w:rPr>
      </w:pPr>
      <w:r w:rsidRPr="005B4E24">
        <w:rPr>
          <w:rFonts w:ascii="ＭＳ 明朝" w:eastAsia="ＭＳ 明朝" w:hAnsi="ＭＳ 明朝" w:hint="eastAsia"/>
        </w:rPr>
        <w:t xml:space="preserve">　・意思決定したことの成果を自己評価したり、友達と認め合ったりして実感できるようにする。</w:t>
      </w:r>
    </w:p>
    <w:p w14:paraId="6A7804BA" w14:textId="474814A2" w:rsidR="00510DA7" w:rsidRPr="005B4E24" w:rsidRDefault="00510DA7" w:rsidP="00510DA7">
      <w:pPr>
        <w:ind w:leftChars="100" w:left="210"/>
        <w:rPr>
          <w:rFonts w:ascii="ＭＳ 明朝" w:eastAsia="ＭＳ 明朝" w:hAnsi="ＭＳ 明朝"/>
        </w:rPr>
      </w:pPr>
      <w:r w:rsidRPr="005B4E24">
        <w:rPr>
          <w:rFonts w:ascii="ＭＳ 明朝" w:eastAsia="ＭＳ 明朝" w:hAnsi="ＭＳ 明朝" w:hint="eastAsia"/>
        </w:rPr>
        <w:t>・定期的に振り返りの時間を設け、実践意欲の継続化を図る。</w:t>
      </w:r>
    </w:p>
    <w:p w14:paraId="07F77DDF" w14:textId="243EBD48" w:rsidR="00510DA7" w:rsidRPr="005B4E24" w:rsidRDefault="00510DA7" w:rsidP="009F0969">
      <w:pPr>
        <w:ind w:left="210" w:hangingChars="100" w:hanging="210"/>
        <w:rPr>
          <w:rFonts w:ascii="ＭＳ 明朝" w:eastAsia="ＭＳ 明朝" w:hAnsi="ＭＳ 明朝"/>
        </w:rPr>
      </w:pPr>
      <w:r w:rsidRPr="005B4E24">
        <w:rPr>
          <w:rFonts w:ascii="ＭＳ 明朝" w:eastAsia="ＭＳ 明朝" w:hAnsi="ＭＳ 明朝" w:hint="eastAsia"/>
        </w:rPr>
        <w:t xml:space="preserve">　・学年通信や保健だより等を通して家庭と連携し、日常生活での意識化を図る。</w:t>
      </w:r>
    </w:p>
    <w:p w14:paraId="49CEC698" w14:textId="72BD07AE" w:rsidR="000478A3" w:rsidRDefault="002A6618" w:rsidP="000478A3">
      <w:pPr>
        <w:ind w:left="240" w:hangingChars="100" w:hanging="240"/>
      </w:pPr>
      <w:r>
        <w:rPr>
          <w:rFonts w:hint="eastAsia"/>
          <w:sz w:val="24"/>
          <w:szCs w:val="28"/>
        </w:rPr>
        <w:lastRenderedPageBreak/>
        <w:t>中</w:t>
      </w:r>
      <w:r w:rsidR="008109A8">
        <w:rPr>
          <w:rFonts w:hint="eastAsia"/>
          <w:sz w:val="24"/>
          <w:szCs w:val="28"/>
        </w:rPr>
        <w:t>・高校生</w:t>
      </w:r>
      <w:r w:rsidR="000478A3" w:rsidRPr="006402F0">
        <w:rPr>
          <w:rFonts w:hint="eastAsia"/>
          <w:sz w:val="24"/>
          <w:szCs w:val="28"/>
        </w:rPr>
        <w:t>向け</w:t>
      </w:r>
      <w:r w:rsidR="008109A8">
        <w:rPr>
          <w:rFonts w:hint="eastAsia"/>
          <w:sz w:val="24"/>
          <w:szCs w:val="28"/>
        </w:rPr>
        <w:t>ストーリー用</w:t>
      </w:r>
      <w:r w:rsidR="000478A3" w:rsidRPr="006402F0">
        <w:rPr>
          <w:rFonts w:hint="eastAsia"/>
          <w:sz w:val="24"/>
          <w:szCs w:val="28"/>
        </w:rPr>
        <w:t>ワ</w:t>
      </w:r>
      <w:bookmarkStart w:id="0" w:name="_GoBack"/>
      <w:bookmarkEnd w:id="0"/>
      <w:r w:rsidR="000478A3" w:rsidRPr="006402F0">
        <w:rPr>
          <w:rFonts w:hint="eastAsia"/>
          <w:sz w:val="24"/>
          <w:szCs w:val="28"/>
        </w:rPr>
        <w:t>ークシート</w:t>
      </w:r>
    </w:p>
    <w:tbl>
      <w:tblPr>
        <w:tblStyle w:val="a3"/>
        <w:tblW w:w="0" w:type="auto"/>
        <w:tblInd w:w="4673" w:type="dxa"/>
        <w:tblLook w:val="04A0" w:firstRow="1" w:lastRow="0" w:firstColumn="1" w:lastColumn="0" w:noHBand="0" w:noVBand="1"/>
      </w:tblPr>
      <w:tblGrid>
        <w:gridCol w:w="2410"/>
        <w:gridCol w:w="3373"/>
      </w:tblGrid>
      <w:tr w:rsidR="000478A3" w14:paraId="0F50B4EE" w14:textId="77777777" w:rsidTr="003C3D50">
        <w:trPr>
          <w:trHeight w:val="749"/>
        </w:trPr>
        <w:tc>
          <w:tcPr>
            <w:tcW w:w="2410" w:type="dxa"/>
            <w:vAlign w:val="center"/>
          </w:tcPr>
          <w:p w14:paraId="1CA59F52" w14:textId="77777777" w:rsidR="000478A3" w:rsidRPr="006402F0" w:rsidRDefault="000478A3" w:rsidP="003C3D50">
            <w:pPr>
              <w:ind w:firstLineChars="200" w:firstLine="440"/>
              <w:rPr>
                <w:rFonts w:ascii="BIZ UDPゴシック" w:eastAsia="BIZ UDPゴシック" w:hAnsi="BIZ UDPゴシック"/>
                <w:sz w:val="22"/>
                <w:szCs w:val="24"/>
              </w:rPr>
            </w:pPr>
            <w:r w:rsidRPr="006402F0">
              <w:rPr>
                <w:rFonts w:ascii="BIZ UDPゴシック" w:eastAsia="BIZ UDPゴシック" w:hAnsi="BIZ UDPゴシック" w:hint="eastAsia"/>
                <w:sz w:val="22"/>
                <w:szCs w:val="24"/>
              </w:rPr>
              <w:t>年　　組　　番</w:t>
            </w:r>
          </w:p>
        </w:tc>
        <w:tc>
          <w:tcPr>
            <w:tcW w:w="3373" w:type="dxa"/>
            <w:vAlign w:val="center"/>
          </w:tcPr>
          <w:p w14:paraId="18DDC80F" w14:textId="77777777" w:rsidR="000478A3" w:rsidRPr="006402F0" w:rsidRDefault="000478A3" w:rsidP="003C3D50">
            <w:pPr>
              <w:rPr>
                <w:rFonts w:ascii="BIZ UDPゴシック" w:eastAsia="BIZ UDPゴシック" w:hAnsi="BIZ UDPゴシック"/>
                <w:sz w:val="22"/>
                <w:szCs w:val="24"/>
              </w:rPr>
            </w:pPr>
            <w:r w:rsidRPr="006402F0">
              <w:rPr>
                <w:rFonts w:ascii="BIZ UDPゴシック" w:eastAsia="BIZ UDPゴシック" w:hAnsi="BIZ UDPゴシック" w:hint="eastAsia"/>
                <w:sz w:val="22"/>
                <w:szCs w:val="24"/>
              </w:rPr>
              <w:t>氏名</w:t>
            </w:r>
          </w:p>
        </w:tc>
      </w:tr>
    </w:tbl>
    <w:p w14:paraId="2639BAE5" w14:textId="77777777" w:rsidR="000478A3" w:rsidRDefault="000478A3" w:rsidP="000478A3">
      <w:pPr>
        <w:ind w:left="210" w:hangingChars="100" w:hanging="210"/>
      </w:pPr>
      <w:r>
        <w:rPr>
          <w:noProof/>
        </w:rPr>
        <mc:AlternateContent>
          <mc:Choice Requires="wps">
            <w:drawing>
              <wp:anchor distT="0" distB="0" distL="114300" distR="114300" simplePos="0" relativeHeight="251672576" behindDoc="0" locked="0" layoutInCell="1" allowOverlap="1" wp14:anchorId="239CFB87" wp14:editId="586A3798">
                <wp:simplePos x="0" y="0"/>
                <wp:positionH relativeFrom="column">
                  <wp:posOffset>49576</wp:posOffset>
                </wp:positionH>
                <wp:positionV relativeFrom="paragraph">
                  <wp:posOffset>65283</wp:posOffset>
                </wp:positionV>
                <wp:extent cx="6725797" cy="892366"/>
                <wp:effectExtent l="0" t="0" r="18415" b="22225"/>
                <wp:wrapNone/>
                <wp:docPr id="11" name="四角形: 角を丸くする 11"/>
                <wp:cNvGraphicFramePr/>
                <a:graphic xmlns:a="http://schemas.openxmlformats.org/drawingml/2006/main">
                  <a:graphicData uri="http://schemas.microsoft.com/office/word/2010/wordprocessingShape">
                    <wps:wsp>
                      <wps:cNvSpPr/>
                      <wps:spPr>
                        <a:xfrm>
                          <a:off x="0" y="0"/>
                          <a:ext cx="6725797" cy="892366"/>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oundrect w14:anchorId="63A40C54" id="四角形: 角を丸くする 11" o:spid="_x0000_s1026" style="position:absolute;left:0;text-align:left;margin-left:3.9pt;margin-top:5.15pt;width:529.6pt;height:70.2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ofEXQIAALsEAAAOAAAAZHJzL2Uyb0RvYy54bWysVE1PGzEQvVfqf7B8L5ukkEDEBkUgqkoI&#10;okLFefDaWUu2x7WdbNJf37F3ISntqWoOzozn+/nNXl7trGFbGaJGV/PxyYgz6QQ22q1r/v3p9tM5&#10;ZzGBa8CgkzXfy8ivFh8/XHZ+LifYomlkYJTExXnna96m5OdVFUUrLcQT9NKRUWGwkEgN66oJ0FF2&#10;a6rJaDStOgyNDyhkjHR70xv5ouRXSor0oFSUiZmaU2+pnKGcL/msFpcwXwfwrRZDG/APXVjQjoq+&#10;pbqBBGwT9B+prBYBI6p0ItBWqJQWssxA04xH76Z5bMHLMguBE/0bTPH/pRX320e/CgRD5+M8kpin&#10;2Klg8z/1x3YFrP0bWHKXmKDL6WxyNruYcSbIdn4x+TydZjSrQ7QPMX2RaFkWah5w45pv9CIFKNje&#10;xdT7v/rlig5vtTHlVYxjHVFqMhvRwwkgcigDiUTrm5pHt+YMzJpYJ1IoKSMa3eTwnCju47UJbAv0&#10;8MSXBrsn6pwzAzGRgcYpv6Hl30JzPzcQ2z64mHqeWJ2IrEZbGvg42rhcURa6DVMd0MzSCzb7VWAB&#10;e/5FL241FbmjXlYQiHA0IS1ReqBDGaSxcZA4azH8/Nt99icekJWzjghMkPzYQJA04ldHDLkYn55m&#10;xhfl9Gw2ISUcW16OLW5jr5GgGtO6elHE7J/Mq6gC2mfatWWuSiZwgmr34A/KdeoXi7ZVyOWyuBHL&#10;PaQ79+hFTp5xyvA+7Z4h+IEYiR7mHl/JDvN31Oh9e3IsNwmVLrw54EqkywptSKHfsM15BY/14nX4&#10;5ix+AQAA//8DAFBLAwQUAAYACAAAACEAzKNH6t0AAAAJAQAADwAAAGRycy9kb3ducmV2LnhtbEyP&#10;zU7DQAyE70i8w8pI3KiXVvQnzaaCqJxASG3hvk1MEpr1RtltG94e91Rutmc0/iZdDa5VJ+pD49nA&#10;40iDIi582XBl4HP3+jAHFaLl0raeycAvBVhltzepTUp/5g2dtrFSEsIhsQbqGLsEMRQ1ORtGviMW&#10;7dv3zkZZ+wrL3p4l3LU41nqKzjYsH2rbUV5TcdgenYG3zXu+RswnL7xb4Nf4Z60/9MGY+7vheQkq&#10;0hCvZrjgCzpkwrT3Ry6Dag3MBDzKWU9AXWQ9nUm3vUxPeg6Ypfi/QfYHAAD//wMAUEsBAi0AFAAG&#10;AAgAAAAhALaDOJL+AAAA4QEAABMAAAAAAAAAAAAAAAAAAAAAAFtDb250ZW50X1R5cGVzXS54bWxQ&#10;SwECLQAUAAYACAAAACEAOP0h/9YAAACUAQAACwAAAAAAAAAAAAAAAAAvAQAAX3JlbHMvLnJlbHNQ&#10;SwECLQAUAAYACAAAACEAjNKHxF0CAAC7BAAADgAAAAAAAAAAAAAAAAAuAgAAZHJzL2Uyb0RvYy54&#10;bWxQSwECLQAUAAYACAAAACEAzKNH6t0AAAAJAQAADwAAAAAAAAAAAAAAAAC3BAAAZHJzL2Rvd25y&#10;ZXYueG1sUEsFBgAAAAAEAAQA8wAAAMEFAAAAAA==&#10;" filled="f" strokecolor="windowText" strokeweight="1pt">
                <v:stroke joinstyle="miter"/>
              </v:roundrect>
            </w:pict>
          </mc:Fallback>
        </mc:AlternateContent>
      </w:r>
    </w:p>
    <w:p w14:paraId="0FC3B205" w14:textId="5F80E551" w:rsidR="000478A3" w:rsidRDefault="000478A3" w:rsidP="003B345E">
      <w:pPr>
        <w:snapToGrid w:val="0"/>
        <w:ind w:left="210" w:hangingChars="100" w:hanging="210"/>
        <w:rPr>
          <w:rFonts w:ascii="HG丸ｺﾞｼｯｸM-PRO" w:eastAsia="HG丸ｺﾞｼｯｸM-PRO" w:hAnsi="HG丸ｺﾞｼｯｸM-PRO"/>
          <w:sz w:val="24"/>
          <w:szCs w:val="28"/>
        </w:rPr>
      </w:pPr>
      <w:r>
        <w:rPr>
          <w:rFonts w:hint="eastAsia"/>
        </w:rPr>
        <w:t xml:space="preserve">　</w:t>
      </w:r>
      <w:r w:rsidRPr="006402F0">
        <w:rPr>
          <w:rFonts w:ascii="HG丸ｺﾞｼｯｸM-PRO" w:eastAsia="HG丸ｺﾞｼｯｸM-PRO" w:hAnsi="HG丸ｺﾞｼｯｸM-PRO" w:hint="eastAsia"/>
          <w:sz w:val="24"/>
          <w:szCs w:val="28"/>
        </w:rPr>
        <w:t xml:space="preserve">　</w:t>
      </w:r>
      <w:r w:rsidR="003B345E">
        <w:rPr>
          <w:rFonts w:ascii="HG丸ｺﾞｼｯｸM-PRO" w:eastAsia="HG丸ｺﾞｼｯｸM-PRO" w:hAnsi="HG丸ｺﾞｼｯｸM-PRO" w:hint="eastAsia"/>
          <w:sz w:val="24"/>
          <w:szCs w:val="28"/>
        </w:rPr>
        <w:t>数人の友達同士でボランティア</w:t>
      </w:r>
      <w:r w:rsidR="00A537B6">
        <w:rPr>
          <w:rFonts w:ascii="HG丸ｺﾞｼｯｸM-PRO" w:eastAsia="HG丸ｺﾞｼｯｸM-PRO" w:hAnsi="HG丸ｺﾞｼｯｸM-PRO" w:hint="eastAsia"/>
          <w:sz w:val="24"/>
          <w:szCs w:val="28"/>
        </w:rPr>
        <w:t>活動</w:t>
      </w:r>
      <w:r w:rsidR="003B345E">
        <w:rPr>
          <w:rFonts w:ascii="HG丸ｺﾞｼｯｸM-PRO" w:eastAsia="HG丸ｺﾞｼｯｸM-PRO" w:hAnsi="HG丸ｺﾞｼｯｸM-PRO" w:hint="eastAsia"/>
          <w:sz w:val="24"/>
          <w:szCs w:val="28"/>
        </w:rPr>
        <w:t>を手伝いに行く</w:t>
      </w:r>
      <w:r w:rsidR="00A537B6">
        <w:rPr>
          <w:rFonts w:ascii="HG丸ｺﾞｼｯｸM-PRO" w:eastAsia="HG丸ｺﾞｼｯｸM-PRO" w:hAnsi="HG丸ｺﾞｼｯｸM-PRO" w:hint="eastAsia"/>
          <w:sz w:val="24"/>
          <w:szCs w:val="28"/>
        </w:rPr>
        <w:t>ことを</w:t>
      </w:r>
      <w:r w:rsidR="003B345E">
        <w:rPr>
          <w:rFonts w:ascii="HG丸ｺﾞｼｯｸM-PRO" w:eastAsia="HG丸ｺﾞｼｯｸM-PRO" w:hAnsi="HG丸ｺﾞｼｯｸM-PRO" w:hint="eastAsia"/>
          <w:sz w:val="24"/>
          <w:szCs w:val="28"/>
        </w:rPr>
        <w:t>企画し、それを</w:t>
      </w:r>
      <w:r w:rsidR="00A537B6">
        <w:rPr>
          <w:rFonts w:ascii="HG丸ｺﾞｼｯｸM-PRO" w:eastAsia="HG丸ｺﾞｼｯｸM-PRO" w:hAnsi="HG丸ｺﾞｼｯｸM-PRO" w:hint="eastAsia"/>
          <w:sz w:val="24"/>
          <w:szCs w:val="28"/>
        </w:rPr>
        <w:t>実</w:t>
      </w:r>
      <w:r w:rsidR="003B345E">
        <w:rPr>
          <w:rFonts w:ascii="HG丸ｺﾞｼｯｸM-PRO" w:eastAsia="HG丸ｺﾞｼｯｸM-PRO" w:hAnsi="HG丸ｺﾞｼｯｸM-PRO" w:hint="eastAsia"/>
          <w:sz w:val="24"/>
          <w:szCs w:val="28"/>
        </w:rPr>
        <w:t>行するまでの話です。トークアプリ上で発生したトラブルについて、</w:t>
      </w:r>
      <w:r w:rsidRPr="006402F0">
        <w:rPr>
          <w:rFonts w:ascii="HG丸ｺﾞｼｯｸM-PRO" w:eastAsia="HG丸ｺﾞｼｯｸM-PRO" w:hAnsi="HG丸ｺﾞｼｯｸM-PRO" w:hint="eastAsia"/>
          <w:sz w:val="24"/>
          <w:szCs w:val="28"/>
        </w:rPr>
        <w:t>自分だったらどうするだろうかと考えながら、話を読み進めてください。</w:t>
      </w:r>
    </w:p>
    <w:p w14:paraId="61912096" w14:textId="7891B377" w:rsidR="000478A3" w:rsidRPr="003B345E" w:rsidRDefault="00927ACA" w:rsidP="000478A3">
      <w:pPr>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lang w:val="ja-JP"/>
        </w:rPr>
        <mc:AlternateContent>
          <mc:Choice Requires="wps">
            <w:drawing>
              <wp:anchor distT="0" distB="0" distL="114300" distR="114300" simplePos="0" relativeHeight="251674624" behindDoc="0" locked="0" layoutInCell="1" allowOverlap="1" wp14:anchorId="7DE39BFB" wp14:editId="6B1E9FCA">
                <wp:simplePos x="0" y="0"/>
                <wp:positionH relativeFrom="column">
                  <wp:posOffset>1371783</wp:posOffset>
                </wp:positionH>
                <wp:positionV relativeFrom="paragraph">
                  <wp:posOffset>80072</wp:posOffset>
                </wp:positionV>
                <wp:extent cx="4381720" cy="46799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4381720" cy="467995"/>
                        </a:xfrm>
                        <a:prstGeom prst="rect">
                          <a:avLst/>
                        </a:prstGeom>
                        <a:noFill/>
                        <a:ln w="6350">
                          <a:noFill/>
                        </a:ln>
                      </wps:spPr>
                      <wps:txbx>
                        <w:txbxContent>
                          <w:p w14:paraId="5EDB0294" w14:textId="11258536" w:rsidR="000478A3" w:rsidRPr="007F1A0C" w:rsidRDefault="000478A3" w:rsidP="000478A3">
                            <w:pPr>
                              <w:rPr>
                                <w:rFonts w:ascii="BIZ UDPゴシック" w:eastAsia="BIZ UDPゴシック" w:hAnsi="BIZ UDPゴシック"/>
                                <w:color w:val="FF0000"/>
                                <w:sz w:val="28"/>
                                <w:szCs w:val="32"/>
                              </w:rPr>
                            </w:pPr>
                            <w:r w:rsidRPr="00610CE5">
                              <w:rPr>
                                <w:rFonts w:ascii="BIZ UDPゴシック" w:eastAsia="BIZ UDPゴシック" w:hAnsi="BIZ UDPゴシック" w:hint="eastAsia"/>
                                <w:sz w:val="28"/>
                                <w:szCs w:val="32"/>
                              </w:rPr>
                              <w:t>クラスメイトたち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39BFB" id="_x0000_t202" coordsize="21600,21600" o:spt="202" path="m,l,21600r21600,l21600,xe">
                <v:stroke joinstyle="miter"/>
                <v:path gradientshapeok="t" o:connecttype="rect"/>
              </v:shapetype>
              <v:shape id="テキスト ボックス 12" o:spid="_x0000_s1027" type="#_x0000_t202" style="position:absolute;left:0;text-align:left;margin-left:108pt;margin-top:6.3pt;width:345pt;height:3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zoTwIAAGsEAAAOAAAAZHJzL2Uyb0RvYy54bWysVN1u2jAUvp+0d7B8PwIUaIkIFWvFNAm1&#10;lejUa+PYECnx8WxDwi6LNO0h9grTrvc8eZEdO4SiblfTbpxjn//vOyeT66rIyU4Ym4FKaK/TpUQo&#10;Dmmm1gn99Dh/d0WJdUylLAclEroXll5P376ZlDoWfdhAngpDMIiycakTunFOx1Fk+UYUzHZAC4VK&#10;CaZgDq9mHaWGlRi9yKN+tzuKSjCpNsCFtfh62yjpNMSXUnB3L6UVjuQJxdpcOE04V/6MphMWrw3T&#10;m4wfy2D/UEXBMoVJT6FumWNka7I/QhUZN2BBug6HIgIpMy5CD9hNr/uqm+WGaRF6QXCsPsFk/19Y&#10;frd7MCRLkbs+JYoVyFF9+Fo//6iff9WHb6Q+fK8Ph/r5J94J2iBgpbYx+i01errqPVTo3L5bfPQ4&#10;VNIU/osdEtQj9PsT3KJyhOPj4OKqd9lHFUfdYHQ5Hg99mOjFWxvrPggoiBcSapDOgDLbLaxrTFsT&#10;n0zBPMvzQGmuSJnQ0cWwGxxOGgyeK8zhe2hq9ZKrVlUDQtvHCtI9tmegmRir+TzDGhbMugdmcESw&#10;bBx7d4+HzAFzwVGiZAPmy9/evT0yh1pKShy5hNrPW2YEJflHhZyOe4OBn9FwGQwDNOZcszrXqG1x&#10;AzjVPVwwzYOIzsblrSgNFE+4HTOfFVVMccydUNeKN65ZBNwuLmazYIRTqZlbqKXmPrRH1SP8WD0x&#10;o480OCTwDtrhZPErNhrbho/Z1oHMAlUe5wbVI/w40YHs4/b5lTm/B6uXf8T0NwAAAP//AwBQSwME&#10;FAAGAAgAAAAhAFRemd/fAAAACQEAAA8AAABkcnMvZG93bnJldi54bWxMj8FOwzAQRO9I/IO1SNyo&#10;0yCiEOJUVaQKCcGhpRduTrxNIux1iN028PVsT3DcmdHsm3I1OytOOIXBk4LlIgGB1HozUKdg/765&#10;y0GEqMlo6wkVfGOAVXV9VerC+DNt8bSLneASCoVW0Mc4FlKGtkenw8KPSOwd/OR05HPqpJn0mcud&#10;lWmSZNLpgfhDr0ese2w/d0en4KXevOltk7r8x9bPr4f1+LX/eFDq9mZeP4GIOMe/MFzwGR0qZmr8&#10;kUwQVkG6zHhLZCPNQHDgMbkIjYI8uwdZlfL/guoXAAD//wMAUEsBAi0AFAAGAAgAAAAhALaDOJL+&#10;AAAA4QEAABMAAAAAAAAAAAAAAAAAAAAAAFtDb250ZW50X1R5cGVzXS54bWxQSwECLQAUAAYACAAA&#10;ACEAOP0h/9YAAACUAQAACwAAAAAAAAAAAAAAAAAvAQAAX3JlbHMvLnJlbHNQSwECLQAUAAYACAAA&#10;ACEAmyjc6E8CAABrBAAADgAAAAAAAAAAAAAAAAAuAgAAZHJzL2Uyb0RvYy54bWxQSwECLQAUAAYA&#10;CAAAACEAVF6Z398AAAAJAQAADwAAAAAAAAAAAAAAAACpBAAAZHJzL2Rvd25yZXYueG1sUEsFBgAA&#10;AAAEAAQA8wAAALUFAAAAAA==&#10;" filled="f" stroked="f" strokeweight=".5pt">
                <v:textbox>
                  <w:txbxContent>
                    <w:p w14:paraId="5EDB0294" w14:textId="11258536" w:rsidR="000478A3" w:rsidRPr="007F1A0C" w:rsidRDefault="000478A3" w:rsidP="000478A3">
                      <w:pPr>
                        <w:rPr>
                          <w:rFonts w:ascii="BIZ UDPゴシック" w:eastAsia="BIZ UDPゴシック" w:hAnsi="BIZ UDPゴシック"/>
                          <w:color w:val="FF0000"/>
                          <w:sz w:val="28"/>
                          <w:szCs w:val="32"/>
                        </w:rPr>
                      </w:pPr>
                      <w:r w:rsidRPr="00610CE5">
                        <w:rPr>
                          <w:rFonts w:ascii="BIZ UDPゴシック" w:eastAsia="BIZ UDPゴシック" w:hAnsi="BIZ UDPゴシック" w:hint="eastAsia"/>
                          <w:sz w:val="28"/>
                          <w:szCs w:val="32"/>
                        </w:rPr>
                        <w:t>クラスメイトたち</w:t>
                      </w:r>
                    </w:p>
                  </w:txbxContent>
                </v:textbox>
              </v:shape>
            </w:pict>
          </mc:Fallback>
        </mc:AlternateContent>
      </w:r>
      <w:r>
        <w:rPr>
          <w:rFonts w:ascii="HG丸ｺﾞｼｯｸM-PRO" w:eastAsia="HG丸ｺﾞｼｯｸM-PRO" w:hAnsi="HG丸ｺﾞｼｯｸM-PRO"/>
          <w:noProof/>
          <w:sz w:val="24"/>
          <w:szCs w:val="28"/>
        </w:rPr>
        <w:drawing>
          <wp:anchor distT="0" distB="0" distL="114300" distR="114300" simplePos="0" relativeHeight="251658239" behindDoc="0" locked="0" layoutInCell="1" allowOverlap="1" wp14:anchorId="3EACE84F" wp14:editId="323CD903">
            <wp:simplePos x="0" y="0"/>
            <wp:positionH relativeFrom="margin">
              <wp:posOffset>49794</wp:posOffset>
            </wp:positionH>
            <wp:positionV relativeFrom="paragraph">
              <wp:posOffset>205514</wp:posOffset>
            </wp:positionV>
            <wp:extent cx="4112531" cy="1430812"/>
            <wp:effectExtent l="0" t="0" r="254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2531" cy="14308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C123B" w14:textId="2FE0CB5F" w:rsidR="000478A3" w:rsidRPr="00610CE5" w:rsidRDefault="000478A3" w:rsidP="000478A3">
      <w:pPr>
        <w:rPr>
          <w:rFonts w:ascii="HG丸ｺﾞｼｯｸM-PRO" w:eastAsia="HG丸ｺﾞｼｯｸM-PRO" w:hAnsi="HG丸ｺﾞｼｯｸM-PRO"/>
          <w:sz w:val="24"/>
          <w:szCs w:val="28"/>
        </w:rPr>
      </w:pPr>
    </w:p>
    <w:p w14:paraId="59741EF3" w14:textId="77777777" w:rsidR="000478A3" w:rsidRPr="00610CE5" w:rsidRDefault="000478A3" w:rsidP="000478A3">
      <w:pPr>
        <w:rPr>
          <w:rFonts w:ascii="HG丸ｺﾞｼｯｸM-PRO" w:eastAsia="HG丸ｺﾞｼｯｸM-PRO" w:hAnsi="HG丸ｺﾞｼｯｸM-PRO"/>
          <w:sz w:val="24"/>
          <w:szCs w:val="28"/>
        </w:rPr>
      </w:pPr>
    </w:p>
    <w:p w14:paraId="56D42EFC" w14:textId="77777777" w:rsidR="000478A3" w:rsidRPr="00610CE5" w:rsidRDefault="000478A3" w:rsidP="000478A3">
      <w:pPr>
        <w:rPr>
          <w:rFonts w:ascii="HG丸ｺﾞｼｯｸM-PRO" w:eastAsia="HG丸ｺﾞｼｯｸM-PRO" w:hAnsi="HG丸ｺﾞｼｯｸM-PRO"/>
          <w:sz w:val="24"/>
          <w:szCs w:val="28"/>
        </w:rPr>
      </w:pPr>
    </w:p>
    <w:p w14:paraId="251B6A2B" w14:textId="77777777" w:rsidR="000478A3" w:rsidRPr="00610CE5" w:rsidRDefault="000478A3" w:rsidP="000478A3">
      <w:pPr>
        <w:rPr>
          <w:rFonts w:ascii="HG丸ｺﾞｼｯｸM-PRO" w:eastAsia="HG丸ｺﾞｼｯｸM-PRO" w:hAnsi="HG丸ｺﾞｼｯｸM-PRO"/>
          <w:sz w:val="24"/>
          <w:szCs w:val="28"/>
        </w:rPr>
      </w:pPr>
    </w:p>
    <w:p w14:paraId="27C4A753" w14:textId="77777777" w:rsidR="000478A3" w:rsidRPr="00610CE5" w:rsidRDefault="000478A3" w:rsidP="000478A3">
      <w:pPr>
        <w:rPr>
          <w:rFonts w:ascii="HG丸ｺﾞｼｯｸM-PRO" w:eastAsia="HG丸ｺﾞｼｯｸM-PRO" w:hAnsi="HG丸ｺﾞｼｯｸM-PRO"/>
          <w:sz w:val="24"/>
          <w:szCs w:val="28"/>
        </w:rPr>
      </w:pPr>
    </w:p>
    <w:p w14:paraId="3E53DB5E" w14:textId="77777777" w:rsidR="000478A3" w:rsidRPr="00610CE5" w:rsidRDefault="000478A3" w:rsidP="000478A3">
      <w:pPr>
        <w:rPr>
          <w:rFonts w:ascii="HG丸ｺﾞｼｯｸM-PRO" w:eastAsia="HG丸ｺﾞｼｯｸM-PRO" w:hAnsi="HG丸ｺﾞｼｯｸM-PRO"/>
          <w:sz w:val="24"/>
          <w:szCs w:val="28"/>
        </w:rPr>
      </w:pPr>
    </w:p>
    <w:p w14:paraId="3213722D" w14:textId="77777777" w:rsidR="000478A3" w:rsidRPr="00610CE5" w:rsidRDefault="000478A3" w:rsidP="000478A3">
      <w:pPr>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75648" behindDoc="0" locked="0" layoutInCell="1" allowOverlap="1" wp14:anchorId="53F65277" wp14:editId="2BC68044">
                <wp:simplePos x="0" y="0"/>
                <wp:positionH relativeFrom="column">
                  <wp:posOffset>0</wp:posOffset>
                </wp:positionH>
                <wp:positionV relativeFrom="paragraph">
                  <wp:posOffset>131935</wp:posOffset>
                </wp:positionV>
                <wp:extent cx="6692747" cy="1569903"/>
                <wp:effectExtent l="0" t="0" r="13335" b="11430"/>
                <wp:wrapNone/>
                <wp:docPr id="13" name="正方形/長方形 13"/>
                <wp:cNvGraphicFramePr/>
                <a:graphic xmlns:a="http://schemas.openxmlformats.org/drawingml/2006/main">
                  <a:graphicData uri="http://schemas.microsoft.com/office/word/2010/wordprocessingShape">
                    <wps:wsp>
                      <wps:cNvSpPr/>
                      <wps:spPr>
                        <a:xfrm>
                          <a:off x="0" y="0"/>
                          <a:ext cx="6692747" cy="1569903"/>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4FA5009B" id="正方形/長方形 13" o:spid="_x0000_s1026" style="position:absolute;left:0;text-align:left;margin-left:0;margin-top:10.4pt;width:527pt;height:123.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5X7YgIAAMQEAAAOAAAAZHJzL2Uyb0RvYy54bWysVE1vGjEQvVfqf7B8b3ahGwiIJUKgVJWi&#10;JFJS5Wy8NmvJXx0blvTXd+xdQpL2VJWDGXvGzzNv3uzi+mg0OQgIytmaji5KSoTlrlF2V9MfTzdf&#10;rigJkdmGaWdFTV9EoNfLz58WnZ+LsWudbgQQBLFh3vmatjH6eVEE3grDwoXzwqJTOjAs4hZ2RQOs&#10;Q3Sji3FZTorOQePBcRECnm56J11mfCkFj/dSBhGJrinmFvMKed2mtVgu2HwHzLeKD2mwf8jCMGXx&#10;0VeoDYuM7EH9AWUUBxecjBfcmcJJqbjINWA1o/JDNY8t8yLXguQE/0pT+H+w/O7w6B8Aaeh8mAc0&#10;UxVHCSb9Y37kmMl6eSVLHCPheDiZzMbTakoJR9/ocjKblV8TncX5uocQvwlnSDJqCtiNTBI73IbY&#10;h55C0mvW3Sitc0e0JR2ijqclNo0zFIbULKJpfFPTYHeUML1DxfEIGTI4rZp0PQEF2G3XGsiBYder&#10;ajpeV31QyxrRn16W+BvSHcJz6u9wUnIbFtr+Snb1gjEqomq1MjW9SkAnJG3T8yLrbijxTGuytq55&#10;eQACrhdi8PxG4SO3LMQHBqg8LBenKd7jIrVDDtxgUdI6+PW38xSPgkAvJR0qGfn5uWcgKNHfLUpl&#10;NqqqJP28qS6nY9zAW8/2rcfuzdohbSOcW8+zmeKjPpkSnHnGoVulV9HFLMe3+04Mm3XsJwzHlovV&#10;Koeh3D2Lt/bR8wSeeEr0Ph2fGfhBIBG1dedOqmfzDzrpY3ulrPbRSZVFdOYVO5g2OCq5l8NYp1l8&#10;u89R54/P8jcAAAD//wMAUEsDBBQABgAIAAAAIQDhOI2f3QAAAAgBAAAPAAAAZHJzL2Rvd25yZXYu&#10;eG1sTI/BTsMwEETvSPyDtUhcELUbSlWFOBWiIOgNSqVe3XgbB+J1FDtt+Hu2JzjuzGj2TbEcfSuO&#10;2McmkIbpRIFAqoJtqNaw/Xy5XYCIyZA1bSDU8IMRluXlRWFyG070gcdNqgWXUMyNBpdSl0sZK4fe&#10;xEnokNg7hN6bxGdfS9ubE5f7VmZKzaU3DfEHZzp8clh9bwav4ZVWu9Xd4WZw66/d7P15mm2zN6/1&#10;9dX4+AAi4Zj+wnDGZ3QomWkfBrJRtBp4SNKQKeY/u+p+xsqelflCgSwL+X9A+QsAAP//AwBQSwEC&#10;LQAUAAYACAAAACEAtoM4kv4AAADhAQAAEwAAAAAAAAAAAAAAAAAAAAAAW0NvbnRlbnRfVHlwZXNd&#10;LnhtbFBLAQItABQABgAIAAAAIQA4/SH/1gAAAJQBAAALAAAAAAAAAAAAAAAAAC8BAABfcmVscy8u&#10;cmVsc1BLAQItABQABgAIAAAAIQB1I5X7YgIAAMQEAAAOAAAAAAAAAAAAAAAAAC4CAABkcnMvZTJv&#10;RG9jLnhtbFBLAQItABQABgAIAAAAIQDhOI2f3QAAAAgBAAAPAAAAAAAAAAAAAAAAALwEAABkcnMv&#10;ZG93bnJldi54bWxQSwUGAAAAAAQABADzAAAAxgUAAAAA&#10;" filled="f" strokecolor="#2f528f" strokeweight="1pt"/>
            </w:pict>
          </mc:Fallback>
        </mc:AlternateContent>
      </w:r>
    </w:p>
    <w:p w14:paraId="2F0FF7B3" w14:textId="660E4360" w:rsidR="000478A3" w:rsidRPr="00610CE5" w:rsidRDefault="000478A3" w:rsidP="000478A3">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＜ストーリーメモ＞　</w:t>
      </w:r>
      <w:r w:rsidRPr="00610CE5">
        <w:rPr>
          <w:rFonts w:ascii="ＭＳ 明朝" w:eastAsia="ＭＳ 明朝" w:hAnsi="ＭＳ 明朝" w:hint="eastAsia"/>
          <w:sz w:val="20"/>
          <w:szCs w:val="21"/>
        </w:rPr>
        <w:t>話合い</w:t>
      </w:r>
      <w:r>
        <w:rPr>
          <w:rFonts w:ascii="ＭＳ 明朝" w:eastAsia="ＭＳ 明朝" w:hAnsi="ＭＳ 明朝" w:hint="eastAsia"/>
          <w:sz w:val="20"/>
          <w:szCs w:val="21"/>
        </w:rPr>
        <w:t>に向けて、</w:t>
      </w:r>
      <w:r w:rsidR="00A537B6">
        <w:rPr>
          <w:rFonts w:ascii="ＭＳ 明朝" w:eastAsia="ＭＳ 明朝" w:hAnsi="ＭＳ 明朝" w:hint="eastAsia"/>
          <w:sz w:val="20"/>
          <w:szCs w:val="21"/>
        </w:rPr>
        <w:t>迷った</w:t>
      </w:r>
      <w:r>
        <w:rPr>
          <w:rFonts w:ascii="ＭＳ 明朝" w:eastAsia="ＭＳ 明朝" w:hAnsi="ＭＳ 明朝" w:hint="eastAsia"/>
          <w:sz w:val="20"/>
          <w:szCs w:val="21"/>
        </w:rPr>
        <w:t>ことや思ったことなど、メモをとりましょう。</w:t>
      </w:r>
    </w:p>
    <w:p w14:paraId="129E4F38" w14:textId="77777777" w:rsidR="000478A3" w:rsidRPr="00610CE5" w:rsidRDefault="000478A3" w:rsidP="000478A3">
      <w:pPr>
        <w:rPr>
          <w:rFonts w:ascii="HG丸ｺﾞｼｯｸM-PRO" w:eastAsia="HG丸ｺﾞｼｯｸM-PRO" w:hAnsi="HG丸ｺﾞｼｯｸM-PRO"/>
          <w:sz w:val="24"/>
          <w:szCs w:val="28"/>
        </w:rPr>
      </w:pPr>
    </w:p>
    <w:p w14:paraId="5E51CBDE" w14:textId="77777777" w:rsidR="000478A3" w:rsidRPr="00610CE5" w:rsidRDefault="000478A3" w:rsidP="000478A3">
      <w:pPr>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76672" behindDoc="0" locked="0" layoutInCell="1" allowOverlap="1" wp14:anchorId="79336CCB" wp14:editId="44E19B83">
                <wp:simplePos x="0" y="0"/>
                <wp:positionH relativeFrom="column">
                  <wp:posOffset>5529954</wp:posOffset>
                </wp:positionH>
                <wp:positionV relativeFrom="paragraph">
                  <wp:posOffset>40640</wp:posOffset>
                </wp:positionV>
                <wp:extent cx="1078865" cy="881342"/>
                <wp:effectExtent l="0" t="0" r="26035" b="14605"/>
                <wp:wrapNone/>
                <wp:docPr id="14" name="正方形/長方形 14"/>
                <wp:cNvGraphicFramePr/>
                <a:graphic xmlns:a="http://schemas.openxmlformats.org/drawingml/2006/main">
                  <a:graphicData uri="http://schemas.microsoft.com/office/word/2010/wordprocessingShape">
                    <wps:wsp>
                      <wps:cNvSpPr/>
                      <wps:spPr>
                        <a:xfrm>
                          <a:off x="0" y="0"/>
                          <a:ext cx="1078865" cy="881342"/>
                        </a:xfrm>
                        <a:prstGeom prst="rect">
                          <a:avLst/>
                        </a:prstGeom>
                        <a:noFill/>
                        <a:ln w="12700" cap="flat" cmpd="sng" algn="ctr">
                          <a:solidFill>
                            <a:srgbClr val="4472C4">
                              <a:shade val="50000"/>
                            </a:srgbClr>
                          </a:solidFill>
                          <a:prstDash val="solid"/>
                          <a:miter lim="800000"/>
                        </a:ln>
                        <a:effectLst/>
                      </wps:spPr>
                      <wps:txbx>
                        <w:txbxContent>
                          <w:p w14:paraId="53D477C7" w14:textId="77777777" w:rsidR="000478A3" w:rsidRPr="00610CE5" w:rsidRDefault="000478A3" w:rsidP="000478A3">
                            <w:pPr>
                              <w:jc w:val="center"/>
                              <w:rPr>
                                <w:rFonts w:ascii="MS UI Gothic" w:eastAsia="MS UI Gothic" w:hAnsi="MS UI Gothic"/>
                                <w:color w:val="000000" w:themeColor="text1"/>
                              </w:rPr>
                            </w:pPr>
                            <w:r w:rsidRPr="00610CE5">
                              <w:rPr>
                                <w:rFonts w:ascii="MS UI Gothic" w:eastAsia="MS UI Gothic" w:hAnsi="MS UI Gothic" w:hint="eastAsia"/>
                                <w:color w:val="000000" w:themeColor="text1"/>
                              </w:rPr>
                              <w:t>エンディング番号</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36CCB" id="正方形/長方形 14" o:spid="_x0000_s1028" style="position:absolute;left:0;text-align:left;margin-left:435.45pt;margin-top:3.2pt;width:84.95pt;height:6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f0skQIAAPUEAAAOAAAAZHJzL2Uyb0RvYy54bWysVM1uEzEQviPxDpbvdDchbaNVN1WUqgip&#10;aiulqOeJ15u15D9sJ7vlPeAB4MwZceBxqMRbMPbutlA4IXJwxp7/b77Zk9NOSbLnzgujSzo5yCnh&#10;mplK6G1J39ycv5hT4gPoCqTRvKR33NPTxfNnJ60t+NQ0RlbcEQyifdHakjYh2CLLPGu4An9gLNeo&#10;rI1TEPDqtlnloMXoSmbTPD/KWuMq6wzj3uPrWa+kixS/rjkLV3XteSCypFhbSKdL5yae2eIEiq0D&#10;2wg2lAH/UIUCoTHpQ6gzCEB2TvwRSgnmjDd1OGBGZaauBeOpB+xmkj/pZt2A5akXBMfbB5j8/wvL&#10;LvfXjogKZzejRIPCGd1//nT/4ev3bx+zH++/9BJBLULVWl+gx9peu+HmUYx9d7VT8R87Il2C9+4B&#10;Xt4FwvBxkh/P50eHlDDUzeeTl7NpDJo9elvnwytuFIlCSR2OL6EK+wsfetPRJCbT5lxIie9QSE1a&#10;zDA9znHKDJBJtYSAorLYm9dbSkBukaIsuBTSGymq6B69vdtuVtKRPSBNZrPj6WrWGzVQ8f71MMff&#10;UO5gnkr/LU4s7gx807skVXSBQomANJdCYeMx0BhJ6qjliahDixHjHtUohW7TpfEkqOLLxlR3ODJn&#10;ei57y84Fpr0AH67BIXkRAFzIcIVHLQ2iYgaJksa4d397j/bIKdRS0uIyIGJvd+A4JfK1RrbFzRkF&#10;NwqbUdA7tTII3ARX3bIkooMLchRrZ9Qt7ukyZkEVaIa5Sorz6cVV6FcS95zx5TIZ4X5YCBd6bVkM&#10;HXGK8N50t+DsQJCA1Lo045pA8YQnvW301Ga5C6YWiUSPKOIE4wV3K81y+A7E5f31nqwev1aLnwAA&#10;AP//AwBQSwMEFAAGAAgAAAAhAP7ZG+3dAAAACgEAAA8AAABkcnMvZG93bnJldi54bWxMj8FOwzAQ&#10;RO9I/IO1SNyoTRXaEuJUCKlCiBMB7pt4SULidWQ7bfh73BPcdjSj2TfFfrGjOJIPvWMNtysFgrhx&#10;pudWw8f74WYHIkRkg6Nj0vBDAfbl5UWBuXEnfqNjFVuRSjjkqKGLccqlDE1HFsPKTcTJ+3LeYkzS&#10;t9J4PKVyO8q1Uhtpsef0ocOJnjpqhmq2GnCpfZU129COL88zf377wzC8an19tTw+gIi0xL8wnPET&#10;OpSJqXYzmyBGDbutuk9RDZsMxNlXmUpb6nRld2uQZSH/Tyh/AQAA//8DAFBLAQItABQABgAIAAAA&#10;IQC2gziS/gAAAOEBAAATAAAAAAAAAAAAAAAAAAAAAABbQ29udGVudF9UeXBlc10ueG1sUEsBAi0A&#10;FAAGAAgAAAAhADj9If/WAAAAlAEAAAsAAAAAAAAAAAAAAAAALwEAAF9yZWxzLy5yZWxzUEsBAi0A&#10;FAAGAAgAAAAhAOOx/SyRAgAA9QQAAA4AAAAAAAAAAAAAAAAALgIAAGRycy9lMm9Eb2MueG1sUEsB&#10;Ai0AFAAGAAgAAAAhAP7ZG+3dAAAACgEAAA8AAAAAAAAAAAAAAAAA6wQAAGRycy9kb3ducmV2Lnht&#10;bFBLBQYAAAAABAAEAPMAAAD1BQAAAAA=&#10;" filled="f" strokecolor="#2f528f" strokeweight="1pt">
                <v:textbox inset="0,0,0,0">
                  <w:txbxContent>
                    <w:p w14:paraId="53D477C7" w14:textId="77777777" w:rsidR="000478A3" w:rsidRPr="00610CE5" w:rsidRDefault="000478A3" w:rsidP="000478A3">
                      <w:pPr>
                        <w:jc w:val="center"/>
                        <w:rPr>
                          <w:rFonts w:ascii="MS UI Gothic" w:eastAsia="MS UI Gothic" w:hAnsi="MS UI Gothic"/>
                          <w:color w:val="000000" w:themeColor="text1"/>
                        </w:rPr>
                      </w:pPr>
                      <w:r w:rsidRPr="00610CE5">
                        <w:rPr>
                          <w:rFonts w:ascii="MS UI Gothic" w:eastAsia="MS UI Gothic" w:hAnsi="MS UI Gothic" w:hint="eastAsia"/>
                          <w:color w:val="000000" w:themeColor="text1"/>
                        </w:rPr>
                        <w:t>エンディング番号</w:t>
                      </w:r>
                    </w:p>
                  </w:txbxContent>
                </v:textbox>
              </v:rect>
            </w:pict>
          </mc:Fallback>
        </mc:AlternateContent>
      </w:r>
    </w:p>
    <w:p w14:paraId="0306EA28" w14:textId="77777777" w:rsidR="000478A3" w:rsidRDefault="000478A3" w:rsidP="000478A3">
      <w:pPr>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77696" behindDoc="0" locked="0" layoutInCell="1" allowOverlap="1" wp14:anchorId="1E17BC7F" wp14:editId="0FA707B1">
                <wp:simplePos x="0" y="0"/>
                <wp:positionH relativeFrom="margin">
                  <wp:posOffset>5535295</wp:posOffset>
                </wp:positionH>
                <wp:positionV relativeFrom="paragraph">
                  <wp:posOffset>64977</wp:posOffset>
                </wp:positionV>
                <wp:extent cx="1079308" cy="633271"/>
                <wp:effectExtent l="0" t="0" r="26035" b="14605"/>
                <wp:wrapNone/>
                <wp:docPr id="15" name="正方形/長方形 15"/>
                <wp:cNvGraphicFramePr/>
                <a:graphic xmlns:a="http://schemas.openxmlformats.org/drawingml/2006/main">
                  <a:graphicData uri="http://schemas.microsoft.com/office/word/2010/wordprocessingShape">
                    <wps:wsp>
                      <wps:cNvSpPr/>
                      <wps:spPr>
                        <a:xfrm>
                          <a:off x="0" y="0"/>
                          <a:ext cx="1079308" cy="633271"/>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C07D3AD" id="正方形/長方形 15" o:spid="_x0000_s1026" style="position:absolute;left:0;text-align:left;margin-left:435.85pt;margin-top:5.1pt;width:85pt;height:49.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1SYAIAAMMEAAAOAAAAZHJzL2Uyb0RvYy54bWysVEtv2zAMvg/YfxB0X+082rRBnSJI0WFA&#10;0RZoh54ZWYoN6DVKidP9+lGy02TdTsNyUEiR4uPjR1/f7I1mO4mhdbbio7OSM2mFq1u7qfj3l7sv&#10;l5yFCLYG7ays+JsM/Gbx+dN15+dy7Bqna4mMgtgw73zFmxj9vCiCaKSBcOa8tGRUDg1EUnFT1Agd&#10;RTe6GJflRdE5rD06IUOg29veyBc5vlJSxEelgoxMV5xqi/nEfK7TWSyuYb5B8E0rhjLgH6ow0FpK&#10;+h7qFiKwLbZ/hDKtQBecimfCmcIp1QqZe6BuRuWHbp4b8DL3QuAE/w5T+H9hxcPu2T8hwdD5MA8k&#10;pi72Ck36p/rYPoP19g6W3Ecm6HJUzq4mJY1XkO1iMhnPRgnN4vjaY4hfpTMsCRVHGkbGCHb3Ifau&#10;B5eUzLq7Vus8EG1ZRxnGs5JmJoB4oTREEo2vKx7shjPQGyKciJhDBqfbOj1PgQJu1iuNbAc09Ol0&#10;Nl5Ne6cGatnfnpf0G8od3HPpv8VJxd1CaPon2dTzxbSRSKtbU/HLFOgQSduUXmbaDS0eUU3S2tVv&#10;T8jQ9TwMXty1lOQeQnwCJOJRu7RM8ZEOpR1h4AaJs8bhz7/dJ3/iA1k564jIhM+PLaDkTH+zxJSr&#10;0XSamJ+V6flsTAqeWtanFrs1K0ewjWhtvchi8o/6ICp05pV2bpmykgmsoNz9JAZlFfsFo60VcrnM&#10;bsR2D/HePnuRgiecErwv+1dAPxAkErUe3IH0MP/Ak963Z8pyG51qM4mOuNIEk0Kbkmc5bHVaxVM9&#10;ex2/PYtfAAAA//8DAFBLAwQUAAYACAAAACEA+0jbxuAAAAALAQAADwAAAGRycy9kb3ducmV2Lnht&#10;bEyPwU7DMBBE70j8g7VIXFBrJ1S0DXEqREGUG7SVenXjbRyI11HstOHvcU5w290Zzb7JV4Nt2Bk7&#10;XzuSkEwFMKTS6ZoqCfvd62QBzAdFWjWOUMIPelgV11e5yrS70Ceet6FiMYR8piSYENqMc18atMpP&#10;XYsUtZPrrApx7SquO3WJ4bbhqRAP3Kqa4gejWnw2WH5veyvhjdaH9f3prjfvX4fZx0uS7tONlfL2&#10;Znh6BBZwCH9mGPEjOhSR6eh60p41EhbzZB6tURApsNEgZuPlOE7LJfAi5/87FL8AAAD//wMAUEsB&#10;Ai0AFAAGAAgAAAAhALaDOJL+AAAA4QEAABMAAAAAAAAAAAAAAAAAAAAAAFtDb250ZW50X1R5cGVz&#10;XS54bWxQSwECLQAUAAYACAAAACEAOP0h/9YAAACUAQAACwAAAAAAAAAAAAAAAAAvAQAAX3JlbHMv&#10;LnJlbHNQSwECLQAUAAYACAAAACEAsvstUmACAADDBAAADgAAAAAAAAAAAAAAAAAuAgAAZHJzL2Uy&#10;b0RvYy54bWxQSwECLQAUAAYACAAAACEA+0jbxuAAAAALAQAADwAAAAAAAAAAAAAAAAC6BAAAZHJz&#10;L2Rvd25yZXYueG1sUEsFBgAAAAAEAAQA8wAAAMcFAAAAAA==&#10;" filled="f" strokecolor="#2f528f" strokeweight="1pt">
                <w10:wrap anchorx="margin"/>
              </v:rect>
            </w:pict>
          </mc:Fallback>
        </mc:AlternateContent>
      </w:r>
    </w:p>
    <w:p w14:paraId="3B51A03A" w14:textId="77777777" w:rsidR="000478A3" w:rsidRPr="00FA309E" w:rsidRDefault="000478A3" w:rsidP="000478A3">
      <w:pPr>
        <w:rPr>
          <w:rFonts w:ascii="HG丸ｺﾞｼｯｸM-PRO" w:eastAsia="HG丸ｺﾞｼｯｸM-PRO" w:hAnsi="HG丸ｺﾞｼｯｸM-PRO"/>
          <w:sz w:val="24"/>
          <w:szCs w:val="28"/>
        </w:rPr>
      </w:pPr>
    </w:p>
    <w:p w14:paraId="457CA48B" w14:textId="77777777" w:rsidR="000478A3" w:rsidRPr="00FA309E" w:rsidRDefault="000478A3" w:rsidP="000478A3">
      <w:pPr>
        <w:rPr>
          <w:rFonts w:ascii="HG丸ｺﾞｼｯｸM-PRO" w:eastAsia="HG丸ｺﾞｼｯｸM-PRO" w:hAnsi="HG丸ｺﾞｼｯｸM-PRO"/>
          <w:sz w:val="24"/>
          <w:szCs w:val="28"/>
        </w:rPr>
      </w:pPr>
    </w:p>
    <w:p w14:paraId="59C14050" w14:textId="77777777" w:rsidR="000478A3" w:rsidRDefault="000478A3" w:rsidP="000478A3">
      <w:pPr>
        <w:rPr>
          <w:rFonts w:ascii="HG丸ｺﾞｼｯｸM-PRO" w:eastAsia="HG丸ｺﾞｼｯｸM-PRO" w:hAnsi="HG丸ｺﾞｼｯｸM-PRO"/>
          <w:sz w:val="24"/>
          <w:szCs w:val="28"/>
        </w:rPr>
      </w:pPr>
    </w:p>
    <w:p w14:paraId="65CD1267" w14:textId="069070AA" w:rsidR="000478A3" w:rsidRPr="00A5080D" w:rsidRDefault="000478A3" w:rsidP="00A5080D">
      <w:pPr>
        <w:pStyle w:val="a8"/>
        <w:numPr>
          <w:ilvl w:val="0"/>
          <w:numId w:val="4"/>
        </w:numPr>
        <w:ind w:leftChars="0"/>
        <w:rPr>
          <w:rFonts w:ascii="HG丸ｺﾞｼｯｸM-PRO" w:eastAsia="HG丸ｺﾞｼｯｸM-PRO" w:hAnsi="HG丸ｺﾞｼｯｸM-PRO"/>
          <w:sz w:val="24"/>
          <w:szCs w:val="28"/>
        </w:rPr>
      </w:pPr>
      <w:r w:rsidRPr="00A5080D">
        <w:rPr>
          <w:rFonts w:ascii="HG丸ｺﾞｼｯｸM-PRO" w:eastAsia="HG丸ｺﾞｼｯｸM-PRO" w:hAnsi="HG丸ｺﾞｼｯｸM-PRO" w:hint="eastAsia"/>
          <w:sz w:val="24"/>
          <w:szCs w:val="28"/>
        </w:rPr>
        <w:t xml:space="preserve"> </w:t>
      </w:r>
      <w:r w:rsidR="00A5080D">
        <w:rPr>
          <w:rFonts w:ascii="HG丸ｺﾞｼｯｸM-PRO" w:eastAsia="HG丸ｺﾞｼｯｸM-PRO" w:hAnsi="HG丸ｺﾞｼｯｸM-PRO" w:hint="eastAsia"/>
          <w:sz w:val="24"/>
          <w:szCs w:val="28"/>
        </w:rPr>
        <w:t>トークアプリ上で、</w:t>
      </w:r>
      <w:r w:rsidR="00A5080D" w:rsidRPr="00A5080D">
        <w:rPr>
          <w:rFonts w:ascii="HG丸ｺﾞｼｯｸM-PRO" w:eastAsia="HG丸ｺﾞｼｯｸM-PRO" w:hAnsi="HG丸ｺﾞｼｯｸM-PRO" w:hint="eastAsia"/>
          <w:sz w:val="24"/>
          <w:szCs w:val="28"/>
        </w:rPr>
        <w:t>仲間</w:t>
      </w:r>
      <w:r w:rsidR="00A5080D">
        <w:rPr>
          <w:rFonts w:ascii="HG丸ｺﾞｼｯｸM-PRO" w:eastAsia="HG丸ｺﾞｼｯｸM-PRO" w:hAnsi="HG丸ｺﾞｼｯｸM-PRO" w:hint="eastAsia"/>
          <w:sz w:val="24"/>
          <w:szCs w:val="28"/>
        </w:rPr>
        <w:t>外れや悪口に発展してしまうのは</w:t>
      </w:r>
      <w:r w:rsidRPr="00A5080D">
        <w:rPr>
          <w:rFonts w:ascii="HG丸ｺﾞｼｯｸM-PRO" w:eastAsia="HG丸ｺﾞｼｯｸM-PRO" w:hAnsi="HG丸ｺﾞｼｯｸM-PRO" w:hint="eastAsia"/>
          <w:sz w:val="24"/>
          <w:szCs w:val="28"/>
        </w:rPr>
        <w:t>どうしてでしょう</w:t>
      </w:r>
      <w:r w:rsidR="00A537B6">
        <w:rPr>
          <w:rFonts w:ascii="HG丸ｺﾞｼｯｸM-PRO" w:eastAsia="HG丸ｺﾞｼｯｸM-PRO" w:hAnsi="HG丸ｺﾞｼｯｸM-PRO" w:hint="eastAsia"/>
          <w:sz w:val="24"/>
          <w:szCs w:val="28"/>
        </w:rPr>
        <w:t>か</w:t>
      </w:r>
      <w:r w:rsidRPr="00A5080D">
        <w:rPr>
          <w:rFonts w:ascii="HG丸ｺﾞｼｯｸM-PRO" w:eastAsia="HG丸ｺﾞｼｯｸM-PRO" w:hAnsi="HG丸ｺﾞｼｯｸM-PRO" w:hint="eastAsia"/>
          <w:sz w:val="24"/>
          <w:szCs w:val="28"/>
        </w:rPr>
        <w:t>。</w:t>
      </w:r>
    </w:p>
    <w:p w14:paraId="0747F55A" w14:textId="05D579CD" w:rsidR="000478A3" w:rsidRDefault="000478A3" w:rsidP="000478A3">
      <w:pPr>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81792" behindDoc="0" locked="0" layoutInCell="1" allowOverlap="1" wp14:anchorId="75D085E7" wp14:editId="43416C5D">
                <wp:simplePos x="0" y="0"/>
                <wp:positionH relativeFrom="margin">
                  <wp:posOffset>198303</wp:posOffset>
                </wp:positionH>
                <wp:positionV relativeFrom="paragraph">
                  <wp:posOffset>27122</wp:posOffset>
                </wp:positionV>
                <wp:extent cx="6510020" cy="705080"/>
                <wp:effectExtent l="0" t="0" r="24130" b="19050"/>
                <wp:wrapNone/>
                <wp:docPr id="19" name="正方形/長方形 19"/>
                <wp:cNvGraphicFramePr/>
                <a:graphic xmlns:a="http://schemas.openxmlformats.org/drawingml/2006/main">
                  <a:graphicData uri="http://schemas.microsoft.com/office/word/2010/wordprocessingShape">
                    <wps:wsp>
                      <wps:cNvSpPr/>
                      <wps:spPr>
                        <a:xfrm>
                          <a:off x="0" y="0"/>
                          <a:ext cx="6510020" cy="7050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6F87F48" id="正方形/長方形 19" o:spid="_x0000_s1026" style="position:absolute;left:0;text-align:left;margin-left:15.6pt;margin-top:2.15pt;width:512.6pt;height:5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BMpYAIAAMMEAAAOAAAAZHJzL2Uyb0RvYy54bWysVE1vGjEQvVfqf7B8b3ZBEFKUJUIgqkpR&#10;Eimpch68NruSvzo2LOmv79i7BJT2VJWDGXvGbzxv3uzt3dFodpAYWmcrProqOZNWuLq1u4r/eNl8&#10;ueEsRLA1aGdlxd9k4HeLz59uOz+XY9c4XUtkBGLDvPMVb2L086IIopEGwpXz0pJTOTQQaYu7okbo&#10;CN3oYlyW10XnsPbohAyBTte9ky8yvlJSxEelgoxMV5zeFvOKed2mtVjcwnyH4JtWDM+Af3iFgdZS&#10;0neoNURge2z/gDKtQBecilfCmcIp1QqZa6BqRuWHap4b8DLXQuQE/05T+H+w4uHw7J+QaOh8mAcy&#10;UxVHhSb90/vYMZP19k6WPEYm6PB6OirLMXEqyDcrp+VNZrM43/YY4jfpDEtGxZGakTmCw32IlJFC&#10;TyEpmXWbVuvcEG1ZR2oaz8qED6QLpSGSaXxd8WB3nIHekeBExAwZnG7rdD0BBdxtVxrZAajpk8ls&#10;vJr0QQ3Usj+dlvRLzac3DOG9fYmTHreG0PRXcopeL6aNJFrdmorfJKATkrYpvcyyG0o8s5qsravf&#10;npCh63UYvNi0lOQeQnwCJOFRuTRM8ZEWpR1x4AaLs8bhr7+dp3jSA3k560jIxM/PPaDkTH+3pJSv&#10;o8kkKT9vJtNZahleeraXHrs3K0e0jWhsvchmio/6ZCp05pVmbpmykgusoNx9J4bNKvYDRlMr5HKZ&#10;w0jtHuK9ffYigSeeEr0vx1dAPwgkkrQe3En0MP+gkz62V8pyH51qs4jOvFIH04YmJfdymOo0ipf7&#10;HHX+9ix+AwAA//8DAFBLAwQUAAYACAAAACEAsTsrg+AAAAAJAQAADwAAAGRycy9kb3ducmV2Lnht&#10;bEyPzW7CMBCE75V4B2uReqmK8wdCIQ6qSqu2t5YicTXxEgfidRQ7kL59zam9zWpGM98W69G07IK9&#10;aywJiGcRMKTKqoZqAbvv18clMOclKdlaQgE/6GBdTu4KmSt7pS+8bH3NQgm5XArQ3nc5567SaKSb&#10;2Q4peEfbG+nD2ddc9fIayk3LkyhacCMbCgtadvissTpvByPgjTb7TXp8GPTHaZ99vsTJLnk3QtxP&#10;x6cVMI+j/wvDDT+gQxmYDnYg5VgrII2TkBSQpcBudjRfZMAOQcXzFHhZ8P8flL8AAAD//wMAUEsB&#10;Ai0AFAAGAAgAAAAhALaDOJL+AAAA4QEAABMAAAAAAAAAAAAAAAAAAAAAAFtDb250ZW50X1R5cGVz&#10;XS54bWxQSwECLQAUAAYACAAAACEAOP0h/9YAAACUAQAACwAAAAAAAAAAAAAAAAAvAQAAX3JlbHMv&#10;LnJlbHNQSwECLQAUAAYACAAAACEAwJATKWACAADDBAAADgAAAAAAAAAAAAAAAAAuAgAAZHJzL2Uy&#10;b0RvYy54bWxQSwECLQAUAAYACAAAACEAsTsrg+AAAAAJAQAADwAAAAAAAAAAAAAAAAC6BAAAZHJz&#10;L2Rvd25yZXYueG1sUEsFBgAAAAAEAAQA8wAAAMcFAAAAAA==&#10;" filled="f" strokecolor="#2f528f" strokeweight="1pt">
                <w10:wrap anchorx="margin"/>
              </v:rect>
            </w:pict>
          </mc:Fallback>
        </mc:AlternateContent>
      </w:r>
    </w:p>
    <w:p w14:paraId="6E9C41CD" w14:textId="3D9153DE" w:rsidR="000478A3" w:rsidRDefault="000478A3" w:rsidP="000478A3">
      <w:pPr>
        <w:rPr>
          <w:rFonts w:ascii="HG丸ｺﾞｼｯｸM-PRO" w:eastAsia="HG丸ｺﾞｼｯｸM-PRO" w:hAnsi="HG丸ｺﾞｼｯｸM-PRO"/>
          <w:sz w:val="24"/>
          <w:szCs w:val="28"/>
        </w:rPr>
      </w:pPr>
    </w:p>
    <w:p w14:paraId="7B9559F1" w14:textId="193E4B25" w:rsidR="000478A3" w:rsidRDefault="000478A3" w:rsidP="000478A3">
      <w:pPr>
        <w:rPr>
          <w:rFonts w:ascii="HG丸ｺﾞｼｯｸM-PRO" w:eastAsia="HG丸ｺﾞｼｯｸM-PRO" w:hAnsi="HG丸ｺﾞｼｯｸM-PRO"/>
          <w:sz w:val="24"/>
          <w:szCs w:val="28"/>
        </w:rPr>
      </w:pPr>
    </w:p>
    <w:p w14:paraId="2BA87826" w14:textId="12D93897" w:rsidR="000478A3" w:rsidRDefault="000478A3" w:rsidP="000478A3">
      <w:pPr>
        <w:rPr>
          <w:rFonts w:ascii="HG丸ｺﾞｼｯｸM-PRO" w:eastAsia="HG丸ｺﾞｼｯｸM-PRO" w:hAnsi="HG丸ｺﾞｼｯｸM-PRO"/>
          <w:sz w:val="24"/>
          <w:szCs w:val="28"/>
        </w:rPr>
      </w:pPr>
    </w:p>
    <w:p w14:paraId="79161E8C" w14:textId="4336D74E" w:rsidR="000478A3" w:rsidRPr="00A537B6" w:rsidRDefault="000478A3" w:rsidP="00A537B6">
      <w:pPr>
        <w:pStyle w:val="a8"/>
        <w:numPr>
          <w:ilvl w:val="0"/>
          <w:numId w:val="4"/>
        </w:numPr>
        <w:ind w:leftChars="0"/>
        <w:rPr>
          <w:rFonts w:ascii="HG丸ｺﾞｼｯｸM-PRO" w:eastAsia="HG丸ｺﾞｼｯｸM-PRO" w:hAnsi="HG丸ｺﾞｼｯｸM-PRO"/>
          <w:sz w:val="24"/>
          <w:szCs w:val="28"/>
        </w:rPr>
      </w:pPr>
      <w:r w:rsidRPr="00A537B6">
        <w:rPr>
          <w:rFonts w:ascii="HG丸ｺﾞｼｯｸM-PRO" w:eastAsia="HG丸ｺﾞｼｯｸM-PRO" w:hAnsi="HG丸ｺﾞｼｯｸM-PRO" w:hint="eastAsia"/>
          <w:sz w:val="24"/>
          <w:szCs w:val="28"/>
        </w:rPr>
        <w:t xml:space="preserve"> トークアプリを利用するときは、ど</w:t>
      </w:r>
      <w:r w:rsidR="00A537B6" w:rsidRPr="00A537B6">
        <w:rPr>
          <w:rFonts w:ascii="HG丸ｺﾞｼｯｸM-PRO" w:eastAsia="HG丸ｺﾞｼｯｸM-PRO" w:hAnsi="HG丸ｺﾞｼｯｸM-PRO" w:hint="eastAsia"/>
          <w:sz w:val="24"/>
          <w:szCs w:val="28"/>
        </w:rPr>
        <w:t>の</w:t>
      </w:r>
      <w:r w:rsidR="00A537B6">
        <w:rPr>
          <w:rFonts w:ascii="HG丸ｺﾞｼｯｸM-PRO" w:eastAsia="HG丸ｺﾞｼｯｸM-PRO" w:hAnsi="HG丸ｺﾞｼｯｸM-PRO" w:hint="eastAsia"/>
          <w:sz w:val="24"/>
          <w:szCs w:val="28"/>
        </w:rPr>
        <w:t>よう</w:t>
      </w:r>
      <w:r w:rsidRPr="00A537B6">
        <w:rPr>
          <w:rFonts w:ascii="HG丸ｺﾞｼｯｸM-PRO" w:eastAsia="HG丸ｺﾞｼｯｸM-PRO" w:hAnsi="HG丸ｺﾞｼｯｸM-PRO" w:hint="eastAsia"/>
          <w:sz w:val="24"/>
          <w:szCs w:val="28"/>
        </w:rPr>
        <w:t>なことに気を付けたら</w:t>
      </w:r>
      <w:r w:rsidR="00F9111A">
        <w:rPr>
          <w:rFonts w:ascii="HG丸ｺﾞｼｯｸM-PRO" w:eastAsia="HG丸ｺﾞｼｯｸM-PRO" w:hAnsi="HG丸ｺﾞｼｯｸM-PRO" w:hint="eastAsia"/>
          <w:sz w:val="24"/>
          <w:szCs w:val="28"/>
        </w:rPr>
        <w:t>よ</w:t>
      </w:r>
      <w:r w:rsidR="00A537B6">
        <w:rPr>
          <w:rFonts w:ascii="HG丸ｺﾞｼｯｸM-PRO" w:eastAsia="HG丸ｺﾞｼｯｸM-PRO" w:hAnsi="HG丸ｺﾞｼｯｸM-PRO" w:hint="eastAsia"/>
          <w:sz w:val="24"/>
          <w:szCs w:val="28"/>
        </w:rPr>
        <w:t>い</w:t>
      </w:r>
      <w:r w:rsidRPr="00A537B6">
        <w:rPr>
          <w:rFonts w:ascii="HG丸ｺﾞｼｯｸM-PRO" w:eastAsia="HG丸ｺﾞｼｯｸM-PRO" w:hAnsi="HG丸ｺﾞｼｯｸM-PRO" w:hint="eastAsia"/>
          <w:sz w:val="24"/>
          <w:szCs w:val="28"/>
        </w:rPr>
        <w:t>でしょうか。</w:t>
      </w:r>
    </w:p>
    <w:p w14:paraId="609ECB68" w14:textId="15784462" w:rsidR="000478A3" w:rsidRDefault="000478A3" w:rsidP="000478A3">
      <w:pPr>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83840" behindDoc="0" locked="0" layoutInCell="1" allowOverlap="1" wp14:anchorId="60EE864F" wp14:editId="28AA6F56">
                <wp:simplePos x="0" y="0"/>
                <wp:positionH relativeFrom="margin">
                  <wp:posOffset>225846</wp:posOffset>
                </wp:positionH>
                <wp:positionV relativeFrom="paragraph">
                  <wp:posOffset>68220</wp:posOffset>
                </wp:positionV>
                <wp:extent cx="6510020" cy="705080"/>
                <wp:effectExtent l="0" t="0" r="24130" b="19050"/>
                <wp:wrapNone/>
                <wp:docPr id="20" name="正方形/長方形 20"/>
                <wp:cNvGraphicFramePr/>
                <a:graphic xmlns:a="http://schemas.openxmlformats.org/drawingml/2006/main">
                  <a:graphicData uri="http://schemas.microsoft.com/office/word/2010/wordprocessingShape">
                    <wps:wsp>
                      <wps:cNvSpPr/>
                      <wps:spPr>
                        <a:xfrm>
                          <a:off x="0" y="0"/>
                          <a:ext cx="6510020" cy="7050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E135BDF" id="正方形/長方形 20" o:spid="_x0000_s1026" style="position:absolute;left:0;text-align:left;margin-left:17.8pt;margin-top:5.35pt;width:512.6pt;height:55.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BMpYAIAAMMEAAAOAAAAZHJzL2Uyb0RvYy54bWysVE1vGjEQvVfqf7B8b3ZBEFKUJUIgqkpR&#10;Eimpch68NruSvzo2LOmv79i7BJT2VJWDGXvGbzxv3uzt3dFodpAYWmcrProqOZNWuLq1u4r/eNl8&#10;ueEsRLA1aGdlxd9k4HeLz59uOz+XY9c4XUtkBGLDvPMVb2L086IIopEGwpXz0pJTOTQQaYu7okbo&#10;CN3oYlyW10XnsPbohAyBTte9ky8yvlJSxEelgoxMV5zeFvOKed2mtVjcwnyH4JtWDM+Af3iFgdZS&#10;0neoNURge2z/gDKtQBecilfCmcIp1QqZa6BqRuWHap4b8DLXQuQE/05T+H+w4uHw7J+QaOh8mAcy&#10;UxVHhSb90/vYMZP19k6WPEYm6PB6OirLMXEqyDcrp+VNZrM43/YY4jfpDEtGxZGakTmCw32IlJFC&#10;TyEpmXWbVuvcEG1ZR2oaz8qED6QLpSGSaXxd8WB3nIHekeBExAwZnG7rdD0BBdxtVxrZAajpk8ls&#10;vJr0QQ3Usj+dlvRLzac3DOG9fYmTHreG0PRXcopeL6aNJFrdmorfJKATkrYpvcyyG0o8s5qsravf&#10;npCh63UYvNi0lOQeQnwCJOFRuTRM8ZEWpR1x4AaLs8bhr7+dp3jSA3k560jIxM/PPaDkTH+3pJSv&#10;o8kkKT9vJtNZahleeraXHrs3K0e0jWhsvchmio/6ZCp05pVmbpmykgusoNx9J4bNKvYDRlMr5HKZ&#10;w0jtHuK9ffYigSeeEr0vx1dAPwgkkrQe3En0MP+gkz62V8pyH51qs4jOvFIH04YmJfdymOo0ipf7&#10;HHX+9ix+AwAA//8DAFBLAwQUAAYACAAAACEAcplZy+AAAAAKAQAADwAAAGRycy9kb3ducmV2Lnht&#10;bEyPQU/DMAyF70j8h8hIXBBL2kGHStMJMRBwgzFp16zx2kLjVE26lX+Pd4Kb7ff0/L1iOblOHHAI&#10;rScNyUyBQKq8banWsPl8vr4DEaIhazpPqOEHAyzL87PC5NYf6QMP61gLDqGQGw1NjH0uZagadCbM&#10;fI/E2t4PzkReh1rawRw53HUyVSqTzrTEHxrT42OD1fd6dBpeaLVdzfdXY/P2tb15f0rSTfrqtL68&#10;mB7uQUSc4p8ZTviMDiUz7fxINohOw/w2Yyff1QLESVeZ4i47ntJkAbIs5P8K5S8AAAD//wMAUEsB&#10;Ai0AFAAGAAgAAAAhALaDOJL+AAAA4QEAABMAAAAAAAAAAAAAAAAAAAAAAFtDb250ZW50X1R5cGVz&#10;XS54bWxQSwECLQAUAAYACAAAACEAOP0h/9YAAACUAQAACwAAAAAAAAAAAAAAAAAvAQAAX3JlbHMv&#10;LnJlbHNQSwECLQAUAAYACAAAACEAwJATKWACAADDBAAADgAAAAAAAAAAAAAAAAAuAgAAZHJzL2Uy&#10;b0RvYy54bWxQSwECLQAUAAYACAAAACEAcplZy+AAAAAKAQAADwAAAAAAAAAAAAAAAAC6BAAAZHJz&#10;L2Rvd25yZXYueG1sUEsFBgAAAAAEAAQA8wAAAMcFAAAAAA==&#10;" filled="f" strokecolor="#2f528f" strokeweight="1pt">
                <w10:wrap anchorx="margin"/>
              </v:rect>
            </w:pict>
          </mc:Fallback>
        </mc:AlternateContent>
      </w:r>
    </w:p>
    <w:p w14:paraId="46EE3A02" w14:textId="7EBC3633" w:rsidR="000478A3" w:rsidRDefault="000478A3" w:rsidP="000478A3">
      <w:pPr>
        <w:rPr>
          <w:rFonts w:ascii="HG丸ｺﾞｼｯｸM-PRO" w:eastAsia="HG丸ｺﾞｼｯｸM-PRO" w:hAnsi="HG丸ｺﾞｼｯｸM-PRO"/>
          <w:sz w:val="24"/>
          <w:szCs w:val="28"/>
        </w:rPr>
      </w:pPr>
    </w:p>
    <w:p w14:paraId="3C3447C7" w14:textId="4262D74E" w:rsidR="000478A3" w:rsidRDefault="000478A3" w:rsidP="000478A3">
      <w:pPr>
        <w:rPr>
          <w:rFonts w:ascii="HG丸ｺﾞｼｯｸM-PRO" w:eastAsia="HG丸ｺﾞｼｯｸM-PRO" w:hAnsi="HG丸ｺﾞｼｯｸM-PRO"/>
          <w:sz w:val="24"/>
          <w:szCs w:val="28"/>
        </w:rPr>
      </w:pPr>
    </w:p>
    <w:p w14:paraId="64EAB535" w14:textId="77777777" w:rsidR="000478A3" w:rsidRDefault="000478A3" w:rsidP="000478A3">
      <w:pPr>
        <w:rPr>
          <w:rFonts w:ascii="HG丸ｺﾞｼｯｸM-PRO" w:eastAsia="HG丸ｺﾞｼｯｸM-PRO" w:hAnsi="HG丸ｺﾞｼｯｸM-PRO"/>
          <w:sz w:val="24"/>
          <w:szCs w:val="28"/>
        </w:rPr>
      </w:pPr>
    </w:p>
    <w:p w14:paraId="3CB26A18" w14:textId="31876FD1" w:rsidR="000478A3" w:rsidRPr="002E3017" w:rsidRDefault="000478A3" w:rsidP="002E3017">
      <w:pPr>
        <w:pStyle w:val="a8"/>
        <w:numPr>
          <w:ilvl w:val="0"/>
          <w:numId w:val="3"/>
        </w:numPr>
        <w:ind w:leftChars="0"/>
        <w:rPr>
          <w:rFonts w:ascii="HG丸ｺﾞｼｯｸM-PRO" w:eastAsia="HG丸ｺﾞｼｯｸM-PRO" w:hAnsi="HG丸ｺﾞｼｯｸM-PRO"/>
          <w:sz w:val="24"/>
          <w:szCs w:val="28"/>
        </w:rPr>
      </w:pPr>
      <w:r w:rsidRPr="002E3017">
        <w:rPr>
          <w:rFonts w:ascii="HG丸ｺﾞｼｯｸM-PRO" w:eastAsia="HG丸ｺﾞｼｯｸM-PRO" w:hAnsi="HG丸ｺﾞｼｯｸM-PRO" w:hint="eastAsia"/>
          <w:sz w:val="24"/>
          <w:szCs w:val="28"/>
        </w:rPr>
        <w:t>話し合ったことや、解説編を読んで知ったことなどをもとにして、今後のタブレットやスマホの使い方について、</w:t>
      </w:r>
      <w:r w:rsidR="002E3017" w:rsidRPr="002E3017">
        <w:rPr>
          <w:rFonts w:ascii="HG丸ｺﾞｼｯｸM-PRO" w:eastAsia="HG丸ｺﾞｼｯｸM-PRO" w:hAnsi="HG丸ｺﾞｼｯｸM-PRO" w:hint="eastAsia"/>
          <w:sz w:val="24"/>
          <w:szCs w:val="28"/>
        </w:rPr>
        <w:t>自分自身の</w:t>
      </w:r>
      <w:r w:rsidR="002E3017">
        <w:rPr>
          <w:rFonts w:ascii="HG丸ｺﾞｼｯｸM-PRO" w:eastAsia="HG丸ｺﾞｼｯｸM-PRO" w:hAnsi="HG丸ｺﾞｼｯｸM-PRO" w:hint="eastAsia"/>
          <w:sz w:val="24"/>
          <w:szCs w:val="28"/>
        </w:rPr>
        <w:t>ルールづくりをし</w:t>
      </w:r>
      <w:r w:rsidRPr="002E3017">
        <w:rPr>
          <w:rFonts w:ascii="HG丸ｺﾞｼｯｸM-PRO" w:eastAsia="HG丸ｺﾞｼｯｸM-PRO" w:hAnsi="HG丸ｺﾞｼｯｸM-PRO" w:hint="eastAsia"/>
          <w:sz w:val="24"/>
          <w:szCs w:val="28"/>
        </w:rPr>
        <w:t>ましょう。</w:t>
      </w:r>
    </w:p>
    <w:p w14:paraId="11829E11" w14:textId="0AF722CB" w:rsidR="000478A3" w:rsidRPr="000478A3" w:rsidRDefault="00A942BF" w:rsidP="000478A3">
      <w:pPr>
        <w:tabs>
          <w:tab w:val="left" w:pos="7720"/>
        </w:tabs>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79744" behindDoc="0" locked="0" layoutInCell="1" allowOverlap="1" wp14:anchorId="481659DF" wp14:editId="31CF97F5">
                <wp:simplePos x="0" y="0"/>
                <wp:positionH relativeFrom="margin">
                  <wp:posOffset>159745</wp:posOffset>
                </wp:positionH>
                <wp:positionV relativeFrom="paragraph">
                  <wp:posOffset>46555</wp:posOffset>
                </wp:positionV>
                <wp:extent cx="6510020" cy="1200838"/>
                <wp:effectExtent l="0" t="0" r="24130" b="18415"/>
                <wp:wrapNone/>
                <wp:docPr id="17" name="正方形/長方形 17"/>
                <wp:cNvGraphicFramePr/>
                <a:graphic xmlns:a="http://schemas.openxmlformats.org/drawingml/2006/main">
                  <a:graphicData uri="http://schemas.microsoft.com/office/word/2010/wordprocessingShape">
                    <wps:wsp>
                      <wps:cNvSpPr/>
                      <wps:spPr>
                        <a:xfrm>
                          <a:off x="0" y="0"/>
                          <a:ext cx="6510020" cy="1200838"/>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CF2EA80" id="正方形/長方形 17" o:spid="_x0000_s1026" style="position:absolute;left:0;text-align:left;margin-left:12.6pt;margin-top:3.65pt;width:512.6pt;height:94.5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xvgXgIAAMQEAAAOAAAAZHJzL2Uyb0RvYy54bWysVE1v2zAMvQ/YfxB0X+1kaZsFdYogQYYB&#10;RRugHXpmZCk2oK9RSpzu14+SnabrdhrWg0qJ9CP5+Jib26PR7CAxtM5WfHRRciatcHVrdxX//rT+&#10;NOUsRLA1aGdlxV9k4Lfzjx9uOj+TY9c4XUtkBGLDrPMVb2L0s6IIopEGwoXz0pJTOTQQ6Yq7okbo&#10;CN3oYlyWV0XnsPbohAyBXle9k88zvlJSxAelgoxMV5xqi/nEfG7TWcxvYLZD8E0rhjLgH6ow0FpK&#10;+gq1gghsj+0fUKYV6IJT8UI4UzilWiFzD9TNqHzXzWMDXuZeiJzgX2kK/w9W3B8e/QaJhs6HWSAz&#10;dXFUaNJ/qo8dM1kvr2TJY2SCHq8uR2U5Jk4F+UY0i+nnaaKzOH/uMcSv0hmWjIojTSOTBIe7EPvQ&#10;U0jKZt261TpPRFvWJdTrMiUAEobSEMk0vq54sDvOQO9IcSJihgxOt3X6PAEF3G2XGtkBaOqTyfV4&#10;OemDGqhl/3pZ0t9Q7hCeS/8NJxW3gtD0n2RXLxjTRlKtbk3FpwnohKRtSi+z7oYWz7Qma+vqlw0y&#10;dL0QgxfrlpLcQYgbQFIetUvbFB/oUNoRB26wOGsc/vzbe4onQZCXs46UTPz82ANKzvQ3S1L5MppM&#10;kvTzZXJ5nWaGbz3btx67N0tHtI1ob73IZoqP+mQqdOaZlm6RspILrKDc/SSGyzL2G0ZrK+RikcNI&#10;7h7inX30IoEnnhK9T8dnQD8IJJK27t1J9TB7p5M+tlfKYh+darOIzrzSBNOFViXPcljrtItv7znq&#10;/OMz/wUAAP//AwBQSwMEFAAGAAgAAAAhAExbmkzgAAAACQEAAA8AAABkcnMvZG93bnJldi54bWxM&#10;j8FOwzAQRO9I/IO1SFwQteumBUKcClEQcINSqVc33saBeB3FThv+HvcEt1nNaOZtsRxdyw7Yh8aT&#10;gulEAEOqvGmoVrD5fL6+BRaiJqNbT6jgBwMsy/OzQufGH+kDD+tYs1RCIdcKbIxdznmoLDodJr5D&#10;St7e907HdPY1N70+pnLXcinEgjvdUFqwusNHi9X3enAKXmi1Xc32V4N9+9pm709TuZGvTqnLi/Hh&#10;HljEMf6F4YSf0KFMTDs/kAmsVSDnMiUV3MyAnWwxFxmwXVJ3iwx4WfD/H5S/AAAA//8DAFBLAQIt&#10;ABQABgAIAAAAIQC2gziS/gAAAOEBAAATAAAAAAAAAAAAAAAAAAAAAABbQ29udGVudF9UeXBlc10u&#10;eG1sUEsBAi0AFAAGAAgAAAAhADj9If/WAAAAlAEAAAsAAAAAAAAAAAAAAAAALwEAAF9yZWxzLy5y&#10;ZWxzUEsBAi0AFAAGAAgAAAAhAC0zG+BeAgAAxAQAAA4AAAAAAAAAAAAAAAAALgIAAGRycy9lMm9E&#10;b2MueG1sUEsBAi0AFAAGAAgAAAAhAExbmkzgAAAACQEAAA8AAAAAAAAAAAAAAAAAuAQAAGRycy9k&#10;b3ducmV2LnhtbFBLBQYAAAAABAAEAPMAAADFBQAAAAA=&#10;" filled="f" strokecolor="#2f528f" strokeweight="1pt">
                <w10:wrap anchorx="margin"/>
              </v:rect>
            </w:pict>
          </mc:Fallback>
        </mc:AlternateContent>
      </w:r>
    </w:p>
    <w:p w14:paraId="4490FA14" w14:textId="0D881CC0" w:rsidR="000478A3" w:rsidRPr="000478A3" w:rsidRDefault="007917FA" w:rsidP="000478A3">
      <w:pPr>
        <w:tabs>
          <w:tab w:val="left" w:pos="7720"/>
        </w:tabs>
        <w:rPr>
          <w:rFonts w:ascii="HG丸ｺﾞｼｯｸM-PRO" w:eastAsia="HG丸ｺﾞｼｯｸM-PRO" w:hAnsi="HG丸ｺﾞｼｯｸM-PRO"/>
          <w:sz w:val="24"/>
          <w:szCs w:val="28"/>
        </w:rPr>
      </w:pPr>
      <w:r w:rsidRPr="00E66B3E">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88960" behindDoc="0" locked="0" layoutInCell="1" allowOverlap="1" wp14:anchorId="59E68DE7" wp14:editId="2D33CE2F">
                <wp:simplePos x="0" y="0"/>
                <wp:positionH relativeFrom="column">
                  <wp:posOffset>170761</wp:posOffset>
                </wp:positionH>
                <wp:positionV relativeFrom="paragraph">
                  <wp:posOffset>1081910</wp:posOffset>
                </wp:positionV>
                <wp:extent cx="5469255" cy="382270"/>
                <wp:effectExtent l="0" t="0" r="550545" b="17780"/>
                <wp:wrapNone/>
                <wp:docPr id="23" name="吹き出し: 角を丸めた四角形 23"/>
                <wp:cNvGraphicFramePr/>
                <a:graphic xmlns:a="http://schemas.openxmlformats.org/drawingml/2006/main">
                  <a:graphicData uri="http://schemas.microsoft.com/office/word/2010/wordprocessingShape">
                    <wps:wsp>
                      <wps:cNvSpPr/>
                      <wps:spPr>
                        <a:xfrm>
                          <a:off x="0" y="0"/>
                          <a:ext cx="5469255" cy="382270"/>
                        </a:xfrm>
                        <a:prstGeom prst="wedgeRoundRectCallout">
                          <a:avLst>
                            <a:gd name="adj1" fmla="val 59318"/>
                            <a:gd name="adj2" fmla="val -32588"/>
                            <a:gd name="adj3" fmla="val 16667"/>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03840C45" w14:textId="3F976760" w:rsidR="00E66B3E" w:rsidRDefault="002E3017" w:rsidP="00E66B3E">
                            <w:pPr>
                              <w:snapToGrid w:val="0"/>
                              <w:jc w:val="lef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ルールは</w:t>
                            </w:r>
                            <w:r w:rsidR="00E66B3E">
                              <w:rPr>
                                <w:rFonts w:ascii="HG丸ｺﾞｼｯｸM-PRO" w:eastAsia="HG丸ｺﾞｼｯｸM-PRO" w:hAnsi="HG丸ｺﾞｼｯｸM-PRO" w:hint="eastAsia"/>
                                <w:sz w:val="16"/>
                                <w:szCs w:val="18"/>
                              </w:rPr>
                              <w:t>、具体的に書けているかな？スマホなど、単純に使う時間を短くするだけでなく、その代わりにチャレンジすることなどをはっきり書いておくと行動しやすいぞ！</w:t>
                            </w:r>
                            <w:r w:rsidR="007917FA">
                              <w:rPr>
                                <w:rFonts w:ascii="HG丸ｺﾞｼｯｸM-PRO" w:eastAsia="HG丸ｺﾞｼｯｸM-PRO" w:hAnsi="HG丸ｺﾞｼｯｸM-PRO" w:hint="eastAsia"/>
                                <w:sz w:val="16"/>
                                <w:szCs w:val="18"/>
                              </w:rPr>
                              <w:t>SNSなどは相手にも理解してもらわないとね！</w:t>
                            </w:r>
                          </w:p>
                          <w:p w14:paraId="5E045AC7" w14:textId="402FC421" w:rsidR="00E66B3E" w:rsidRDefault="00E66B3E" w:rsidP="00E66B3E">
                            <w:pPr>
                              <w:snapToGrid w:val="0"/>
                              <w:jc w:val="lef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めあては、立てっぱなしじゃダメだぞ！定期的にふり返ったり、時々、友達と確認し合ってみよう。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68DE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3" o:spid="_x0000_s1029" type="#_x0000_t62" style="position:absolute;left:0;text-align:left;margin-left:13.45pt;margin-top:85.2pt;width:430.65pt;height:30.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F1aQMAAFUHAAAOAAAAZHJzL2Uyb0RvYy54bWysVc1uGzcQvhfIOxC825JWWkkWvA4MGSoK&#10;uIkRJ/CZ4nJXDPhXkrLk3pRLTgGCXHrIoUAvfYUkQJ5GMZDH6JBc/TQRArTwZZcczgy/+eaHp4+X&#10;UqBbZh3XqsCd4zZGTFFdclUX+MXzydEQI+eJKonQihX4jjn8+OzRT6cLM2KZnmlRMovAiXKjhSnw&#10;zHszarUcnTFJ3LE2TMFhpa0kHra2bpWWLMC7FK2s3e63FtqWxmrKnAPpRTrEZ9F/VTHqn1aVYx6J&#10;AgM2H782fqfh2zo7JaPaEjPjtIFB/gcKSbiCS7euLognaG75d64kp1Y7XfljqmVLVxWnLMYA0XTa&#10;30RzPSOGxViAHGe2NLmHc0uf3F5ZxMsCZ12MFJGQo/u3H9erN/evP61Xf4zQ17/frV+9+/Lhw/rV&#10;ar368/79e5Dcf/4LgQGwtzBuBE6uzZVtdg6WgYplZWX4Q5BoGRm/2zLOlh5REOa9/kmW5xhROOsO&#10;s2wQU9LaWRvr/M9MSxQWBV6wsmbP9FyVzyC3YyKEnvvIPLm9dD6moGziIOXLDkaVFJDRWyJQftLt&#10;DJuM7+lk+zpH3SwfHlACcnaOOv1+fxAcAc7mWlhtkDZlUE64EMhqf8P9LGYS+iPViNsgdchoSGY7&#10;ip2tp2NhEUAt8GQybreTXMzlr7pM4k4HpE3VOuJ38na+lXuufNLuDxohoGu8R8y1ixib24Plf0Cw&#10;d9O/EXQPIBhshD9EEIN6CAgnByAMg/cmWd+SAKjqTTIEV4iEqZX3wABMkKNEMOiMjTWMiZjUQJ5Q&#10;aFHgfjcHPUpgcFWCeFhKAwZO1RgRUcNEpN6m5GrBt8aHMp2qye2rhYK6IG6WkhmPUvVK7mFoCi4L&#10;PExYk7VQARqLYw9KLAhDe6aGDCu/nC5js29bd6rLOxgAUKYhTuQMnXC49pI4f0UsNA4IYbz7p/Cp&#10;hIaYdbPCaKbt74fkQR8mFJxitIDRCoT8NieWYSR+UVDuJ51eD9z6uOnlgww2dv9kun+i5nKsoSOg&#10;lQFdXAZ9LzbLymp5A6/AebgVjoiicHeivtmMfRr58I5Qdn4e1WD+GuIv1bWhm8YMhD9f3hBrmmnj&#10;YU490Zsx3DR74nqnGzhX+nzudcW3nCdemwTA7E59l96Z8Djs76PW7jU8+wcAAP//AwBQSwMEFAAG&#10;AAgAAAAhAAV0nhbgAAAACgEAAA8AAABkcnMvZG93bnJldi54bWxMj8FOwzAMhu9IvENkJG4soaBS&#10;uqbThOCCBNq6SVyzJmtaGqdq0q17e8wJjvb/6ffnYjW7np3MGFqPEu4XApjB2usWGwn73dtdBixE&#10;hVr1Ho2EiwmwKq+vCpVrf8atOVWxYVSCIVcSbIxDznmorXEqLPxgkLKjH52KNI4N16M6U7nreSJE&#10;yp1qkS5YNZgXa+rvanISps/UhrTqpu17t1vzy8fr16bbS3l7M6+XwKKZ4x8Mv/qkDiU5HfyEOrBe&#10;QpI+E0n7J/EIjIAsyxJgB0oeRAq8LPj/F8ofAAAA//8DAFBLAQItABQABgAIAAAAIQC2gziS/gAA&#10;AOEBAAATAAAAAAAAAAAAAAAAAAAAAABbQ29udGVudF9UeXBlc10ueG1sUEsBAi0AFAAGAAgAAAAh&#10;ADj9If/WAAAAlAEAAAsAAAAAAAAAAAAAAAAALwEAAF9yZWxzLy5yZWxzUEsBAi0AFAAGAAgAAAAh&#10;ANyugXVpAwAAVQcAAA4AAAAAAAAAAAAAAAAALgIAAGRycy9lMm9Eb2MueG1sUEsBAi0AFAAGAAgA&#10;AAAhAAV0nhbgAAAACgEAAA8AAAAAAAAAAAAAAAAAwwUAAGRycy9kb3ducmV2LnhtbFBLBQYAAAAA&#10;BAAEAPMAAADQBgAAAAA=&#10;" adj="23613,3761" fillcolor="#ffdd9c" strokecolor="#ffc000" strokeweight=".5pt">
                <v:fill color2="#ffd479" rotate="t" colors="0 #ffdd9c;.5 #ffd78e;1 #ffd479" focus="100%" type="gradient">
                  <o:fill v:ext="view" type="gradientUnscaled"/>
                </v:fill>
                <v:textbox>
                  <w:txbxContent>
                    <w:p w14:paraId="03840C45" w14:textId="3F976760" w:rsidR="00E66B3E" w:rsidRDefault="002E3017" w:rsidP="00E66B3E">
                      <w:pPr>
                        <w:snapToGrid w:val="0"/>
                        <w:jc w:val="lef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ルールは</w:t>
                      </w:r>
                      <w:r w:rsidR="00E66B3E">
                        <w:rPr>
                          <w:rFonts w:ascii="HG丸ｺﾞｼｯｸM-PRO" w:eastAsia="HG丸ｺﾞｼｯｸM-PRO" w:hAnsi="HG丸ｺﾞｼｯｸM-PRO" w:hint="eastAsia"/>
                          <w:sz w:val="16"/>
                          <w:szCs w:val="18"/>
                        </w:rPr>
                        <w:t>、具体的に書けているかな？スマホなど、単純に使う時間を短くするだけでなく、その代わりにチャレンジすることなどをはっきり書いておくと行動しやすいぞ！</w:t>
                      </w:r>
                      <w:r w:rsidR="007917FA">
                        <w:rPr>
                          <w:rFonts w:ascii="HG丸ｺﾞｼｯｸM-PRO" w:eastAsia="HG丸ｺﾞｼｯｸM-PRO" w:hAnsi="HG丸ｺﾞｼｯｸM-PRO" w:hint="eastAsia"/>
                          <w:sz w:val="16"/>
                          <w:szCs w:val="18"/>
                        </w:rPr>
                        <w:t>SNSなどは相手にも理解してもらわないとね！</w:t>
                      </w:r>
                    </w:p>
                    <w:p w14:paraId="5E045AC7" w14:textId="402FC421" w:rsidR="00E66B3E" w:rsidRDefault="00E66B3E" w:rsidP="00E66B3E">
                      <w:pPr>
                        <w:snapToGrid w:val="0"/>
                        <w:jc w:val="lef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めあては、立てっぱなしじゃダメだぞ！定期的にふり返ったり、時々、友達と確認し合ってみよう。</w:t>
                      </w:r>
                    </w:p>
                  </w:txbxContent>
                </v:textbox>
              </v:shape>
            </w:pict>
          </mc:Fallback>
        </mc:AlternateContent>
      </w:r>
      <w:r w:rsidR="00E66B3E" w:rsidRPr="00E66B3E">
        <w:rPr>
          <w:rFonts w:ascii="HG丸ｺﾞｼｯｸM-PRO" w:eastAsia="HG丸ｺﾞｼｯｸM-PRO" w:hAnsi="HG丸ｺﾞｼｯｸM-PRO"/>
          <w:noProof/>
          <w:sz w:val="24"/>
          <w:szCs w:val="28"/>
        </w:rPr>
        <w:drawing>
          <wp:anchor distT="0" distB="0" distL="114300" distR="114300" simplePos="0" relativeHeight="251687936" behindDoc="0" locked="0" layoutInCell="1" allowOverlap="1" wp14:anchorId="69998AD4" wp14:editId="50396C4A">
            <wp:simplePos x="0" y="0"/>
            <wp:positionH relativeFrom="margin">
              <wp:posOffset>6119495</wp:posOffset>
            </wp:positionH>
            <wp:positionV relativeFrom="paragraph">
              <wp:posOffset>863600</wp:posOffset>
            </wp:positionV>
            <wp:extent cx="435610" cy="561340"/>
            <wp:effectExtent l="0" t="0" r="254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5610" cy="5613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478A3" w:rsidRPr="000478A3" w:rsidSect="00C13E89">
      <w:pgSz w:w="11906" w:h="16838"/>
      <w:pgMar w:top="720" w:right="720" w:bottom="720" w:left="720"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9E6C0" w14:textId="77777777" w:rsidR="00B341C0" w:rsidRDefault="00B341C0" w:rsidP="00036024">
      <w:r>
        <w:separator/>
      </w:r>
    </w:p>
  </w:endnote>
  <w:endnote w:type="continuationSeparator" w:id="0">
    <w:p w14:paraId="09B797BE" w14:textId="77777777" w:rsidR="00B341C0" w:rsidRDefault="00B341C0" w:rsidP="0003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06817" w14:textId="77777777" w:rsidR="00B341C0" w:rsidRDefault="00B341C0" w:rsidP="00036024">
      <w:r>
        <w:separator/>
      </w:r>
    </w:p>
  </w:footnote>
  <w:footnote w:type="continuationSeparator" w:id="0">
    <w:p w14:paraId="56282D20" w14:textId="77777777" w:rsidR="00B341C0" w:rsidRDefault="00B341C0" w:rsidP="00036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836192"/>
    <w:multiLevelType w:val="hybridMultilevel"/>
    <w:tmpl w:val="6BB2FF52"/>
    <w:lvl w:ilvl="0" w:tplc="63868308">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3BD06871"/>
    <w:multiLevelType w:val="hybridMultilevel"/>
    <w:tmpl w:val="79C4DEA4"/>
    <w:lvl w:ilvl="0" w:tplc="C4C09F10">
      <w:start w:val="3"/>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4BC87220"/>
    <w:multiLevelType w:val="hybridMultilevel"/>
    <w:tmpl w:val="B700F162"/>
    <w:lvl w:ilvl="0" w:tplc="C4C09F1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62482A53"/>
    <w:multiLevelType w:val="hybridMultilevel"/>
    <w:tmpl w:val="FC921226"/>
    <w:lvl w:ilvl="0" w:tplc="40DC9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84"/>
    <w:rsid w:val="00021C6E"/>
    <w:rsid w:val="000266A1"/>
    <w:rsid w:val="00036024"/>
    <w:rsid w:val="000478A3"/>
    <w:rsid w:val="00086F26"/>
    <w:rsid w:val="000D71D9"/>
    <w:rsid w:val="000F7356"/>
    <w:rsid w:val="00131226"/>
    <w:rsid w:val="002A6618"/>
    <w:rsid w:val="002D0326"/>
    <w:rsid w:val="002E3017"/>
    <w:rsid w:val="003A085B"/>
    <w:rsid w:val="003B345E"/>
    <w:rsid w:val="00425BB6"/>
    <w:rsid w:val="004559B4"/>
    <w:rsid w:val="004A1FBA"/>
    <w:rsid w:val="004D5B38"/>
    <w:rsid w:val="004E129B"/>
    <w:rsid w:val="00510DA7"/>
    <w:rsid w:val="00532630"/>
    <w:rsid w:val="005B4E24"/>
    <w:rsid w:val="006033BE"/>
    <w:rsid w:val="00610CE5"/>
    <w:rsid w:val="006402F0"/>
    <w:rsid w:val="00644A10"/>
    <w:rsid w:val="006913CB"/>
    <w:rsid w:val="006A3FBC"/>
    <w:rsid w:val="0070161E"/>
    <w:rsid w:val="00726510"/>
    <w:rsid w:val="0073602F"/>
    <w:rsid w:val="007917FA"/>
    <w:rsid w:val="007B698E"/>
    <w:rsid w:val="007C6F0D"/>
    <w:rsid w:val="007F1A0C"/>
    <w:rsid w:val="008109A8"/>
    <w:rsid w:val="00823068"/>
    <w:rsid w:val="00826B07"/>
    <w:rsid w:val="00860A81"/>
    <w:rsid w:val="008A3529"/>
    <w:rsid w:val="008B3B84"/>
    <w:rsid w:val="00927ACA"/>
    <w:rsid w:val="00953AA2"/>
    <w:rsid w:val="00954671"/>
    <w:rsid w:val="00974558"/>
    <w:rsid w:val="0098272C"/>
    <w:rsid w:val="009F0969"/>
    <w:rsid w:val="00A40419"/>
    <w:rsid w:val="00A5080D"/>
    <w:rsid w:val="00A537B6"/>
    <w:rsid w:val="00A942BF"/>
    <w:rsid w:val="00AC11BA"/>
    <w:rsid w:val="00AC5CB0"/>
    <w:rsid w:val="00AF6104"/>
    <w:rsid w:val="00B341C0"/>
    <w:rsid w:val="00B47FC5"/>
    <w:rsid w:val="00B94ACC"/>
    <w:rsid w:val="00C05DF8"/>
    <w:rsid w:val="00C13E89"/>
    <w:rsid w:val="00C16F9E"/>
    <w:rsid w:val="00C56E54"/>
    <w:rsid w:val="00C6673D"/>
    <w:rsid w:val="00C73221"/>
    <w:rsid w:val="00C875D0"/>
    <w:rsid w:val="00C915A8"/>
    <w:rsid w:val="00CB7D61"/>
    <w:rsid w:val="00D42774"/>
    <w:rsid w:val="00D51B55"/>
    <w:rsid w:val="00D84A53"/>
    <w:rsid w:val="00DC7CED"/>
    <w:rsid w:val="00E13038"/>
    <w:rsid w:val="00E66B3E"/>
    <w:rsid w:val="00F9111A"/>
    <w:rsid w:val="00FA3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B5BF26E"/>
  <w15:chartTrackingRefBased/>
  <w15:docId w15:val="{1FCD1FEF-DB3E-463C-9605-70C61780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0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6024"/>
    <w:pPr>
      <w:tabs>
        <w:tab w:val="center" w:pos="4252"/>
        <w:tab w:val="right" w:pos="8504"/>
      </w:tabs>
      <w:snapToGrid w:val="0"/>
    </w:pPr>
  </w:style>
  <w:style w:type="character" w:customStyle="1" w:styleId="a5">
    <w:name w:val="ヘッダー (文字)"/>
    <w:basedOn w:val="a0"/>
    <w:link w:val="a4"/>
    <w:uiPriority w:val="99"/>
    <w:rsid w:val="00036024"/>
  </w:style>
  <w:style w:type="paragraph" w:styleId="a6">
    <w:name w:val="footer"/>
    <w:basedOn w:val="a"/>
    <w:link w:val="a7"/>
    <w:uiPriority w:val="99"/>
    <w:unhideWhenUsed/>
    <w:rsid w:val="00036024"/>
    <w:pPr>
      <w:tabs>
        <w:tab w:val="center" w:pos="4252"/>
        <w:tab w:val="right" w:pos="8504"/>
      </w:tabs>
      <w:snapToGrid w:val="0"/>
    </w:pPr>
  </w:style>
  <w:style w:type="character" w:customStyle="1" w:styleId="a7">
    <w:name w:val="フッター (文字)"/>
    <w:basedOn w:val="a0"/>
    <w:link w:val="a6"/>
    <w:uiPriority w:val="99"/>
    <w:rsid w:val="00036024"/>
  </w:style>
  <w:style w:type="paragraph" w:styleId="a8">
    <w:name w:val="List Paragraph"/>
    <w:basedOn w:val="a"/>
    <w:uiPriority w:val="34"/>
    <w:qFormat/>
    <w:rsid w:val="000266A1"/>
    <w:pPr>
      <w:ind w:leftChars="400" w:left="840"/>
    </w:pPr>
  </w:style>
  <w:style w:type="paragraph" w:styleId="a9">
    <w:name w:val="Balloon Text"/>
    <w:basedOn w:val="a"/>
    <w:link w:val="aa"/>
    <w:uiPriority w:val="99"/>
    <w:semiHidden/>
    <w:unhideWhenUsed/>
    <w:rsid w:val="00086F2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6F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229</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井熊 一穂</dc:creator>
  <cp:keywords/>
  <dc:description/>
  <cp:lastModifiedBy>飯塚 慎也０９</cp:lastModifiedBy>
  <cp:revision>6</cp:revision>
  <cp:lastPrinted>2022-03-07T00:06:00Z</cp:lastPrinted>
  <dcterms:created xsi:type="dcterms:W3CDTF">2022-03-07T23:58:00Z</dcterms:created>
  <dcterms:modified xsi:type="dcterms:W3CDTF">2022-05-16T03:47:00Z</dcterms:modified>
</cp:coreProperties>
</file>