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E437E" w14:textId="77777777" w:rsidR="00E20A81" w:rsidRDefault="00E20A81" w:rsidP="00E20A81">
      <w:pPr>
        <w:rPr>
          <w:rFonts w:ascii="BIZ UDゴシック" w:eastAsia="BIZ UDゴシック" w:hAnsi="BIZ UDゴシック"/>
        </w:rPr>
      </w:pPr>
      <w:r w:rsidRPr="00013A91">
        <w:rPr>
          <w:rFonts w:ascii="BIZ UDゴシック" w:eastAsia="BIZ UDゴシック" w:hAnsi="BIZ UDゴシック"/>
        </w:rPr>
        <w:t>【テンプレート</w:t>
      </w:r>
      <w:r>
        <w:rPr>
          <w:rFonts w:ascii="BIZ UDゴシック" w:eastAsia="BIZ UDゴシック" w:hAnsi="BIZ UDゴシック" w:hint="eastAsia"/>
        </w:rPr>
        <w:t>４</w:t>
      </w:r>
      <w:r w:rsidRPr="00013A91">
        <w:rPr>
          <w:rFonts w:ascii="BIZ UDゴシック" w:eastAsia="BIZ UDゴシック" w:hAnsi="BIZ UDゴシック"/>
        </w:rPr>
        <w:t>】</w:t>
      </w:r>
    </w:p>
    <w:p w14:paraId="740EDFAB" w14:textId="2B81FD46" w:rsidR="00E94E27" w:rsidRPr="00E20A81" w:rsidRDefault="00E94E27" w:rsidP="00E20A81">
      <w:pPr>
        <w:jc w:val="center"/>
        <w:rPr>
          <w:rFonts w:ascii="BIZ UDゴシック" w:eastAsia="BIZ UDゴシック" w:hAnsi="BIZ UDゴシック"/>
        </w:rPr>
      </w:pPr>
      <w:r w:rsidRPr="00E94E27">
        <w:t>○○市（町村）学校運営協議会の設置等に関する規則（モデル案）</w:t>
      </w:r>
    </w:p>
    <w:p w14:paraId="79A7AABD" w14:textId="77777777" w:rsidR="00E94E27" w:rsidRPr="00E94E27" w:rsidRDefault="00E94E27" w:rsidP="00E20A81">
      <w:pPr>
        <w:jc w:val="center"/>
      </w:pPr>
    </w:p>
    <w:p w14:paraId="304E0C2C" w14:textId="77777777" w:rsidR="00E94E27" w:rsidRDefault="00E94E27" w:rsidP="00E94E27">
      <w:pPr>
        <w:rPr>
          <w:b/>
          <w:bCs/>
        </w:rPr>
      </w:pPr>
      <w:r w:rsidRPr="00E94E27">
        <w:rPr>
          <w:b/>
          <w:bCs/>
        </w:rPr>
        <w:t>（目的）</w:t>
      </w:r>
      <w:r w:rsidRPr="00E94E27">
        <w:t xml:space="preserve"> </w:t>
      </w:r>
      <w:r w:rsidRPr="00E94E27">
        <w:rPr>
          <w:b/>
          <w:bCs/>
        </w:rPr>
        <w:t>第１条</w:t>
      </w:r>
    </w:p>
    <w:p w14:paraId="3D35C309" w14:textId="77777777" w:rsidR="00E94E27" w:rsidRDefault="00E94E27" w:rsidP="00E94E27">
      <w:r w:rsidRPr="00E94E27">
        <w:t xml:space="preserve">　この規則は、地方教育行政の組織及び運営に関する法律（以下「法」という。）第47条の5の規定により、学校運営協議会（以下「協議会」という。）の設置及び運営に関し必要な事項を定めるものとする。</w:t>
      </w:r>
    </w:p>
    <w:p w14:paraId="5287FBF2" w14:textId="77777777" w:rsidR="002666F1" w:rsidRPr="00E94E27" w:rsidRDefault="002666F1" w:rsidP="00E94E27"/>
    <w:p w14:paraId="45D95E49" w14:textId="77777777" w:rsidR="00E94E27" w:rsidRDefault="00E94E27" w:rsidP="00E94E27">
      <w:pPr>
        <w:rPr>
          <w:b/>
          <w:bCs/>
        </w:rPr>
      </w:pPr>
      <w:r w:rsidRPr="00E94E27">
        <w:rPr>
          <w:b/>
          <w:bCs/>
        </w:rPr>
        <w:t>（趣旨）</w:t>
      </w:r>
      <w:r w:rsidRPr="00E94E27">
        <w:t xml:space="preserve"> </w:t>
      </w:r>
      <w:r w:rsidRPr="00E94E27">
        <w:rPr>
          <w:b/>
          <w:bCs/>
        </w:rPr>
        <w:t>第２条</w:t>
      </w:r>
    </w:p>
    <w:p w14:paraId="3F02FB86" w14:textId="77777777" w:rsidR="00E94E27" w:rsidRDefault="00E94E27" w:rsidP="00E94E27">
      <w:r w:rsidRPr="00E94E27">
        <w:t xml:space="preserve">　協議会は、教育委員会及び校長の権限と責任の下、保護者、地域住民等の学校運営への参画並びに支援及び協力を促進することにより、学校と地域との信頼関係を深め、学校運営の改善及び児童生徒の健全育成に取り組むものとする。</w:t>
      </w:r>
    </w:p>
    <w:p w14:paraId="707817D2" w14:textId="77777777" w:rsidR="002666F1" w:rsidRPr="00E94E27" w:rsidRDefault="002666F1" w:rsidP="00E94E27"/>
    <w:p w14:paraId="4A36D2D1" w14:textId="77777777" w:rsidR="00E94E27" w:rsidRDefault="00E94E27" w:rsidP="00E94E27">
      <w:pPr>
        <w:rPr>
          <w:b/>
          <w:bCs/>
        </w:rPr>
      </w:pPr>
      <w:r w:rsidRPr="00E94E27">
        <w:rPr>
          <w:b/>
          <w:bCs/>
        </w:rPr>
        <w:t>（設置）</w:t>
      </w:r>
      <w:r w:rsidRPr="00E94E27">
        <w:t xml:space="preserve"> </w:t>
      </w:r>
      <w:r w:rsidRPr="00E94E27">
        <w:rPr>
          <w:b/>
          <w:bCs/>
        </w:rPr>
        <w:t>第３条</w:t>
      </w:r>
    </w:p>
    <w:p w14:paraId="34427BC3" w14:textId="77777777" w:rsidR="00E94E27" w:rsidRDefault="00E94E27" w:rsidP="00E94E27">
      <w:r w:rsidRPr="00E94E27">
        <w:t xml:space="preserve">　教育委員会は、前条の目的を達成するため、その所管に属する学校ごとに協議会を置くよう努めるものとする。</w:t>
      </w:r>
    </w:p>
    <w:p w14:paraId="7592A787" w14:textId="77777777" w:rsidR="002666F1" w:rsidRPr="00E94E27" w:rsidRDefault="002666F1" w:rsidP="00E94E27"/>
    <w:p w14:paraId="1631CF05" w14:textId="77777777" w:rsidR="00E94E27" w:rsidRDefault="00E94E27" w:rsidP="00E94E27">
      <w:pPr>
        <w:rPr>
          <w:b/>
          <w:bCs/>
        </w:rPr>
      </w:pPr>
      <w:r w:rsidRPr="00E94E27">
        <w:rPr>
          <w:b/>
          <w:bCs/>
        </w:rPr>
        <w:t>（学校運営に関する基本的な方針の承認）</w:t>
      </w:r>
      <w:r w:rsidRPr="00E94E27">
        <w:t xml:space="preserve"> </w:t>
      </w:r>
      <w:r w:rsidRPr="00E94E27">
        <w:rPr>
          <w:b/>
          <w:bCs/>
        </w:rPr>
        <w:t>第４条</w:t>
      </w:r>
    </w:p>
    <w:p w14:paraId="0FDFB8BA" w14:textId="77777777" w:rsidR="00E94E27" w:rsidRDefault="00E94E27" w:rsidP="00E94E27">
      <w:r w:rsidRPr="00E94E27">
        <w:t xml:space="preserve">　対象学校の校長は、次に掲げる事項について、毎年度基本的な方針を作成し、協議会の承認を得るものとする。</w:t>
      </w:r>
    </w:p>
    <w:p w14:paraId="14BE7D1B" w14:textId="77777777" w:rsidR="00E94E27" w:rsidRDefault="00E94E27" w:rsidP="00E94E27">
      <w:r w:rsidRPr="00E94E27">
        <w:t xml:space="preserve"> 一　目指す学校像に関する事項</w:t>
      </w:r>
    </w:p>
    <w:p w14:paraId="6AD23DDD" w14:textId="77777777" w:rsidR="00E94E27" w:rsidRDefault="00E94E27" w:rsidP="00E94E27">
      <w:r w:rsidRPr="00E94E27">
        <w:t xml:space="preserve"> 二　重点目標に関する事項</w:t>
      </w:r>
    </w:p>
    <w:p w14:paraId="1E9C24F3" w14:textId="77777777" w:rsidR="00E94E27" w:rsidRDefault="00E94E27" w:rsidP="00E94E27">
      <w:r w:rsidRPr="00E94E27">
        <w:t xml:space="preserve"> 三　教育課程に関する事項</w:t>
      </w:r>
    </w:p>
    <w:p w14:paraId="71CC0729" w14:textId="77345300" w:rsidR="002666F1" w:rsidRDefault="00E94E27" w:rsidP="00E94E27">
      <w:r w:rsidRPr="00E94E27">
        <w:t xml:space="preserve"> </w:t>
      </w:r>
      <w:r w:rsidR="002753B6">
        <w:rPr>
          <w:rFonts w:hint="eastAsia"/>
        </w:rPr>
        <w:t>四</w:t>
      </w:r>
      <w:r w:rsidRPr="00E94E27">
        <w:t xml:space="preserve">　業務量管理・健康確保措置の実施に関する</w:t>
      </w:r>
      <w:r w:rsidRPr="00E94E27">
        <w:rPr>
          <w:rFonts w:hint="eastAsia"/>
        </w:rPr>
        <w:t>事項</w:t>
      </w:r>
    </w:p>
    <w:p w14:paraId="0091C571" w14:textId="722C6601" w:rsidR="002753B6" w:rsidRPr="00E94E27" w:rsidRDefault="002753B6" w:rsidP="002753B6">
      <w:pPr>
        <w:ind w:firstLineChars="50" w:firstLine="105"/>
        <w:rPr>
          <w:rFonts w:hint="eastAsia"/>
        </w:rPr>
      </w:pPr>
      <w:r>
        <w:rPr>
          <w:rFonts w:hint="eastAsia"/>
        </w:rPr>
        <w:t xml:space="preserve">五  </w:t>
      </w:r>
      <w:r w:rsidRPr="00E94E27">
        <w:t>その他校長が必要と定める事項</w:t>
      </w:r>
    </w:p>
    <w:p w14:paraId="3B3BAF59" w14:textId="77777777" w:rsidR="00E94E27" w:rsidRDefault="00E94E27" w:rsidP="00E94E27">
      <w:r w:rsidRPr="00E94E27">
        <w:t>２　対象学校の校長は、前項において承認された基本的な方針に従って学校運営を行うものとする。</w:t>
      </w:r>
    </w:p>
    <w:p w14:paraId="7BC2C21E" w14:textId="77777777" w:rsidR="002666F1" w:rsidRPr="00E94E27" w:rsidRDefault="002666F1" w:rsidP="00E94E27"/>
    <w:p w14:paraId="799E0277" w14:textId="77777777" w:rsidR="00E94E27" w:rsidRDefault="00E94E27" w:rsidP="00E94E27">
      <w:pPr>
        <w:rPr>
          <w:b/>
          <w:bCs/>
        </w:rPr>
      </w:pPr>
      <w:r w:rsidRPr="00E94E27">
        <w:rPr>
          <w:b/>
          <w:bCs/>
        </w:rPr>
        <w:t>（学校運営等に関する意見の申出）</w:t>
      </w:r>
      <w:r w:rsidRPr="00E94E27">
        <w:t xml:space="preserve"> </w:t>
      </w:r>
      <w:r w:rsidRPr="00E94E27">
        <w:rPr>
          <w:b/>
          <w:bCs/>
        </w:rPr>
        <w:t>第５条</w:t>
      </w:r>
    </w:p>
    <w:p w14:paraId="3DD17BF4" w14:textId="77777777" w:rsidR="00E94E27" w:rsidRDefault="00E94E27" w:rsidP="00E94E27">
      <w:r w:rsidRPr="00E94E27">
        <w:t xml:space="preserve">　協議会は、対象学校の運営全般について、教育委員会又は校長に対して、意見を述べることができる。</w:t>
      </w:r>
    </w:p>
    <w:p w14:paraId="288D08B3" w14:textId="77777777" w:rsidR="00E94E27" w:rsidRDefault="00E94E27" w:rsidP="00E94E27">
      <w:r w:rsidRPr="00E94E27">
        <w:t>２　協議会は、対象学校の職員の採用その他の任用に関して学校運営の基本的な方針の実現に資する事項（特定の個人に係るものを除く。）について、教育委員会に対して意見を述べることができる。</w:t>
      </w:r>
    </w:p>
    <w:p w14:paraId="45937253" w14:textId="77777777" w:rsidR="002666F1" w:rsidRPr="00E94E27" w:rsidRDefault="002666F1" w:rsidP="00E94E27"/>
    <w:p w14:paraId="4495B5F1" w14:textId="77777777" w:rsidR="00E94E27" w:rsidRDefault="00E94E27" w:rsidP="00E94E27">
      <w:pPr>
        <w:rPr>
          <w:b/>
          <w:bCs/>
        </w:rPr>
      </w:pPr>
      <w:r w:rsidRPr="00E94E27">
        <w:rPr>
          <w:b/>
          <w:bCs/>
        </w:rPr>
        <w:t>（委員の任命・任期）</w:t>
      </w:r>
      <w:r w:rsidRPr="00E94E27">
        <w:t xml:space="preserve"> </w:t>
      </w:r>
      <w:r w:rsidRPr="00E94E27">
        <w:rPr>
          <w:b/>
          <w:bCs/>
        </w:rPr>
        <w:t>第６条</w:t>
      </w:r>
    </w:p>
    <w:p w14:paraId="3E71A595" w14:textId="77777777" w:rsidR="00E94E27" w:rsidRPr="00E94E27" w:rsidRDefault="00E94E27" w:rsidP="00E94E27">
      <w:r w:rsidRPr="00E94E27">
        <w:t xml:space="preserve">　協議会の委員は〇名以内とし、保護者、地域住民、地域学校協働活動推進員など対象学校の運営に資する活動を行う者のうちから、校長の推薦により教育委員会が任命する。委員は特別職の地方公務員の身分を有する。</w:t>
      </w:r>
    </w:p>
    <w:p w14:paraId="28EA2676" w14:textId="77777777" w:rsidR="00352104" w:rsidRDefault="00352104"/>
    <w:p w14:paraId="39D254D5" w14:textId="77777777" w:rsidR="00E94E27" w:rsidRDefault="00E94E27"/>
    <w:p w14:paraId="550D52A8" w14:textId="77777777" w:rsidR="002666F1" w:rsidRDefault="002666F1"/>
    <w:p w14:paraId="7B28EAB8" w14:textId="77777777" w:rsidR="00E94E27" w:rsidRPr="00E94E27" w:rsidRDefault="00E94E27"/>
    <w:p w14:paraId="6BC18010" w14:textId="4DD0032D" w:rsidR="00E94E27" w:rsidRPr="00E94E27" w:rsidRDefault="00E94E27" w:rsidP="00E20A81">
      <w:pPr>
        <w:jc w:val="center"/>
      </w:pPr>
      <w:r w:rsidRPr="00E94E27">
        <w:t>○○市（町村）学校運営協議会の運営に関する要綱（モデル案）</w:t>
      </w:r>
    </w:p>
    <w:p w14:paraId="795AE350" w14:textId="77777777" w:rsidR="00E94E27" w:rsidRDefault="00E94E27" w:rsidP="00E94E27">
      <w:pPr>
        <w:rPr>
          <w:b/>
          <w:bCs/>
        </w:rPr>
      </w:pPr>
      <w:r w:rsidRPr="00E94E27">
        <w:rPr>
          <w:b/>
          <w:bCs/>
        </w:rPr>
        <w:t>（趣旨）</w:t>
      </w:r>
      <w:r w:rsidRPr="00E94E27">
        <w:t xml:space="preserve"> </w:t>
      </w:r>
      <w:r w:rsidRPr="00E94E27">
        <w:rPr>
          <w:b/>
          <w:bCs/>
        </w:rPr>
        <w:t>第１条</w:t>
      </w:r>
    </w:p>
    <w:p w14:paraId="2ECF7DDB" w14:textId="77777777" w:rsidR="00E94E27" w:rsidRDefault="00E94E27" w:rsidP="00E94E27">
      <w:r w:rsidRPr="00E94E27">
        <w:t xml:space="preserve">　この要綱は、○○市（町村）学校運営協議会の設置等に関する規則に基づき、協議会の運営に関し必要な事項を定めるものとする。</w:t>
      </w:r>
    </w:p>
    <w:p w14:paraId="691C15E5" w14:textId="77777777" w:rsidR="002666F1" w:rsidRPr="00E94E27" w:rsidRDefault="002666F1" w:rsidP="00E94E27"/>
    <w:p w14:paraId="7580DC23" w14:textId="77777777" w:rsidR="00E94E27" w:rsidRDefault="00E94E27" w:rsidP="00E94E27">
      <w:pPr>
        <w:rPr>
          <w:b/>
          <w:bCs/>
        </w:rPr>
      </w:pPr>
      <w:r w:rsidRPr="00E94E27">
        <w:rPr>
          <w:b/>
          <w:bCs/>
        </w:rPr>
        <w:t>（会議の開催）</w:t>
      </w:r>
      <w:r w:rsidRPr="00E94E27">
        <w:t xml:space="preserve"> </w:t>
      </w:r>
      <w:r w:rsidRPr="00E94E27">
        <w:rPr>
          <w:b/>
          <w:bCs/>
        </w:rPr>
        <w:t>第２条</w:t>
      </w:r>
    </w:p>
    <w:p w14:paraId="6B8A24C5" w14:textId="77777777" w:rsidR="00E94E27" w:rsidRDefault="00E94E27" w:rsidP="00E94E27">
      <w:r w:rsidRPr="00E94E27">
        <w:t xml:space="preserve">　協議会の会議は、校長と協議の上、必要に応じて年度ごとに複数回開催するものとする。 ２　協議会は、会議資料を作成するなど円滑で充実した熟議の運営に努めるものとする。</w:t>
      </w:r>
    </w:p>
    <w:p w14:paraId="2DB195B9" w14:textId="77777777" w:rsidR="002666F1" w:rsidRPr="00E94E27" w:rsidRDefault="002666F1" w:rsidP="00E94E27"/>
    <w:p w14:paraId="10C9B34D" w14:textId="77777777" w:rsidR="00E94E27" w:rsidRDefault="00E94E27" w:rsidP="00E94E27">
      <w:pPr>
        <w:rPr>
          <w:b/>
          <w:bCs/>
        </w:rPr>
      </w:pPr>
      <w:r w:rsidRPr="00E94E27">
        <w:rPr>
          <w:b/>
          <w:bCs/>
        </w:rPr>
        <w:t>（報酬）</w:t>
      </w:r>
      <w:r w:rsidRPr="00E94E27">
        <w:t xml:space="preserve"> </w:t>
      </w:r>
      <w:r w:rsidRPr="00E94E27">
        <w:rPr>
          <w:b/>
          <w:bCs/>
        </w:rPr>
        <w:t>第３条</w:t>
      </w:r>
    </w:p>
    <w:p w14:paraId="24F04354" w14:textId="77777777" w:rsidR="00E94E27" w:rsidRDefault="00E94E27" w:rsidP="00E94E27">
      <w:r w:rsidRPr="00E94E27">
        <w:t xml:space="preserve">　委員の報酬は、</w:t>
      </w:r>
      <w:r w:rsidRPr="00E94E27">
        <w:rPr>
          <w:b/>
          <w:bCs/>
        </w:rPr>
        <w:t>年額 〇，〇〇〇円</w:t>
      </w:r>
      <w:r w:rsidRPr="00E94E27">
        <w:t>とする。</w:t>
      </w:r>
    </w:p>
    <w:p w14:paraId="3053A364" w14:textId="77777777" w:rsidR="00E94E27" w:rsidRDefault="00E94E27" w:rsidP="00E94E27">
      <w:r w:rsidRPr="00E94E27">
        <w:t xml:space="preserve"> ２　年度の途中で就任又は退任した委員の報酬は、月割計算とする。</w:t>
      </w:r>
    </w:p>
    <w:p w14:paraId="13AFFDCF" w14:textId="77777777" w:rsidR="00E94E27" w:rsidRDefault="00E94E27" w:rsidP="00E94E27">
      <w:r w:rsidRPr="00E94E27">
        <w:t xml:space="preserve"> ３　常勤の公務員が委員を兼ねる場合などは、報酬を支給しない。</w:t>
      </w:r>
    </w:p>
    <w:p w14:paraId="61A8B6CE" w14:textId="77777777" w:rsidR="002666F1" w:rsidRPr="00E94E27" w:rsidRDefault="002666F1" w:rsidP="00E94E27"/>
    <w:p w14:paraId="2079D70D" w14:textId="77777777" w:rsidR="00E94E27" w:rsidRDefault="00E94E27" w:rsidP="00E94E27">
      <w:pPr>
        <w:rPr>
          <w:b/>
          <w:bCs/>
        </w:rPr>
      </w:pPr>
      <w:r w:rsidRPr="00E94E27">
        <w:rPr>
          <w:b/>
          <w:bCs/>
        </w:rPr>
        <w:t>（庶務及び報告）</w:t>
      </w:r>
      <w:r w:rsidRPr="00E94E27">
        <w:t xml:space="preserve"> </w:t>
      </w:r>
      <w:r w:rsidRPr="00E94E27">
        <w:rPr>
          <w:b/>
          <w:bCs/>
        </w:rPr>
        <w:t>第４条</w:t>
      </w:r>
    </w:p>
    <w:p w14:paraId="7D3BDBDF" w14:textId="77777777" w:rsidR="00E94E27" w:rsidRPr="00E94E27" w:rsidRDefault="00E94E27" w:rsidP="00E94E27">
      <w:r w:rsidRPr="00E94E27">
        <w:t xml:space="preserve">　協議会の庶務は、対象学校において処理する。協議会は毎年度終了後、活動状況報告書を作成し、教育委員会に提出するものとする。</w:t>
      </w:r>
    </w:p>
    <w:p w14:paraId="7C6EE528" w14:textId="77777777" w:rsidR="00E94E27" w:rsidRDefault="00E94E27"/>
    <w:p w14:paraId="455A2625" w14:textId="77777777" w:rsidR="004A625C" w:rsidRDefault="004A625C"/>
    <w:p w14:paraId="2E762199" w14:textId="77777777" w:rsidR="004A625C" w:rsidRDefault="004A625C"/>
    <w:p w14:paraId="04F3C15A" w14:textId="77777777" w:rsidR="00E94E27" w:rsidRDefault="004A625C">
      <w:pPr>
        <w:rPr>
          <w:rFonts w:ascii="BIZ UDPゴシック" w:eastAsia="BIZ UDPゴシック" w:hAnsi="BIZ UDPゴシック"/>
          <w:b/>
          <w:bCs/>
        </w:rPr>
      </w:pPr>
      <w:r w:rsidRPr="004A625C">
        <w:rPr>
          <w:rFonts w:ascii="BIZ UDPゴシック" w:eastAsia="BIZ UDPゴシック" w:hAnsi="BIZ UDPゴシック"/>
          <w:noProof/>
          <w:color w:val="000000" w:themeColor="text1"/>
        </w:rPr>
        <mc:AlternateContent>
          <mc:Choice Requires="wps">
            <w:drawing>
              <wp:anchor distT="0" distB="0" distL="114300" distR="114300" simplePos="0" relativeHeight="251661312" behindDoc="0" locked="0" layoutInCell="1" allowOverlap="1" wp14:anchorId="2EA61D86" wp14:editId="35C777BF">
                <wp:simplePos x="0" y="0"/>
                <wp:positionH relativeFrom="margin">
                  <wp:posOffset>1059815</wp:posOffset>
                </wp:positionH>
                <wp:positionV relativeFrom="paragraph">
                  <wp:posOffset>250825</wp:posOffset>
                </wp:positionV>
                <wp:extent cx="4884420" cy="2152015"/>
                <wp:effectExtent l="342900" t="0" r="11430" b="19685"/>
                <wp:wrapNone/>
                <wp:docPr id="1276018456" name="吹き出し: 角を丸めた四角形 10"/>
                <wp:cNvGraphicFramePr/>
                <a:graphic xmlns:a="http://schemas.openxmlformats.org/drawingml/2006/main">
                  <a:graphicData uri="http://schemas.microsoft.com/office/word/2010/wordprocessingShape">
                    <wps:wsp>
                      <wps:cNvSpPr/>
                      <wps:spPr>
                        <a:xfrm>
                          <a:off x="0" y="0"/>
                          <a:ext cx="4884420" cy="2152015"/>
                        </a:xfrm>
                        <a:prstGeom prst="wedgeRoundRectCallout">
                          <a:avLst>
                            <a:gd name="adj1" fmla="val -56648"/>
                            <a:gd name="adj2" fmla="val 17183"/>
                            <a:gd name="adj3" fmla="val 16667"/>
                          </a:avLst>
                        </a:prstGeom>
                        <a:solidFill>
                          <a:srgbClr val="FDF3ED"/>
                        </a:solidFill>
                        <a:ln>
                          <a:solidFill>
                            <a:srgbClr val="E8633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45EB64" w14:textId="77777777" w:rsidR="00676228" w:rsidRPr="009A669F" w:rsidRDefault="00000000" w:rsidP="004A625C">
                            <w:pPr>
                              <w:numPr>
                                <w:ilvl w:val="0"/>
                                <w:numId w:val="1"/>
                              </w:numPr>
                              <w:snapToGrid w:val="0"/>
                              <w:rPr>
                                <w:rFonts w:ascii="BIZ UDPゴシック" w:eastAsia="BIZ UDPゴシック" w:hAnsi="BIZ UDPゴシック"/>
                                <w:b/>
                                <w:bCs/>
                                <w:color w:val="F26A0E"/>
                                <w:sz w:val="28"/>
                                <w:szCs w:val="28"/>
                              </w:rPr>
                            </w:pPr>
                            <w:r w:rsidRPr="004A625C">
                              <w:rPr>
                                <w:rFonts w:ascii="BIZ UDPゴシック" w:eastAsia="BIZ UDPゴシック" w:hAnsi="BIZ UDPゴシック" w:hint="eastAsia"/>
                                <w:b/>
                                <w:bCs/>
                                <w:color w:val="FF0000"/>
                                <w:sz w:val="28"/>
                                <w:szCs w:val="28"/>
                              </w:rPr>
                              <w:t>規則と要綱に込められた「協働の仕掛け」</w:t>
                            </w:r>
                            <w:r>
                              <w:rPr>
                                <w:rFonts w:ascii="BIZ UDPゴシック" w:eastAsia="BIZ UDPゴシック" w:hAnsi="BIZ UDPゴシック" w:hint="eastAsia"/>
                                <w:b/>
                                <w:bCs/>
                                <w:color w:val="FF0000"/>
                                <w:sz w:val="28"/>
                                <w:szCs w:val="28"/>
                              </w:rPr>
                              <w:t xml:space="preserve"> </w:t>
                            </w:r>
                            <w:r w:rsidRPr="009A669F">
                              <w:rPr>
                                <w:rFonts w:ascii="BIZ UDPゴシック" w:eastAsia="BIZ UDPゴシック" w:hAnsi="BIZ UDPゴシック" w:hint="eastAsia"/>
                                <w:b/>
                                <w:bCs/>
                                <w:color w:val="F26A0E"/>
                                <w:sz w:val="28"/>
                                <w:szCs w:val="28"/>
                              </w:rPr>
                              <w:t>☆</w:t>
                            </w:r>
                          </w:p>
                          <w:p w14:paraId="7D640FDA" w14:textId="77777777" w:rsidR="00676228" w:rsidRDefault="00000000" w:rsidP="004A625C">
                            <w:pPr>
                              <w:snapToGrid w:val="0"/>
                              <w:rPr>
                                <w:rFonts w:ascii="BIZ UDPゴシック" w:eastAsia="BIZ UDPゴシック" w:hAnsi="BIZ UDPゴシック"/>
                                <w:b/>
                                <w:bCs/>
                                <w:color w:val="F26A0E"/>
                                <w:sz w:val="28"/>
                                <w:szCs w:val="28"/>
                              </w:rPr>
                            </w:pPr>
                            <w:r w:rsidRPr="004A625C">
                              <w:rPr>
                                <w:rFonts w:ascii="BIZ UDPゴシック" w:eastAsia="BIZ UDPゴシック" w:hAnsi="BIZ UDPゴシック" w:hint="eastAsia"/>
                                <w:b/>
                                <w:bCs/>
                                <w:color w:val="F26A0E"/>
                                <w:sz w:val="28"/>
                                <w:szCs w:val="28"/>
                              </w:rPr>
                              <w:t>熟議回数の確保</w:t>
                            </w:r>
                          </w:p>
                          <w:p w14:paraId="02C11034" w14:textId="77777777" w:rsidR="00676228" w:rsidRPr="006132CF" w:rsidRDefault="00000000" w:rsidP="004A625C">
                            <w:pPr>
                              <w:snapToGrid w:val="0"/>
                              <w:ind w:firstLineChars="100" w:firstLine="210"/>
                              <w:rPr>
                                <w:rFonts w:ascii="BIZ UDPゴシック" w:eastAsia="BIZ UDPゴシック" w:hAnsi="BIZ UDPゴシック"/>
                                <w:color w:val="000000" w:themeColor="text1"/>
                                <w:szCs w:val="21"/>
                              </w:rPr>
                            </w:pPr>
                            <w:r w:rsidRPr="004A625C">
                              <w:rPr>
                                <w:rFonts w:ascii="BIZ UDPゴシック" w:eastAsia="BIZ UDPゴシック" w:hAnsi="BIZ UDPゴシック" w:hint="eastAsia"/>
                                <w:color w:val="000000" w:themeColor="text1"/>
                                <w:szCs w:val="21"/>
                              </w:rPr>
                              <w:t>熟議は</w:t>
                            </w:r>
                            <w:r w:rsidRPr="004A625C">
                              <w:rPr>
                                <w:rFonts w:ascii="BIZ UDPゴシック" w:eastAsia="BIZ UDPゴシック" w:hAnsi="BIZ UDPゴシック"/>
                                <w:color w:val="000000" w:themeColor="text1"/>
                                <w:szCs w:val="21"/>
                              </w:rPr>
                              <w:t>1回で終わるものではなく、課題解決に向けて年間を通して何度も話し合うことが大切です</w:t>
                            </w:r>
                            <w:r w:rsidRPr="004A625C">
                              <w:rPr>
                                <w:rFonts w:ascii="BIZ UDPゴシック" w:eastAsia="BIZ UDPゴシック" w:hAnsi="BIZ UDPゴシック" w:hint="eastAsia"/>
                                <w:color w:val="000000" w:themeColor="text1"/>
                                <w:szCs w:val="21"/>
                              </w:rPr>
                              <w:t>。報酬が「</w:t>
                            </w:r>
                            <w:r w:rsidRPr="004A625C">
                              <w:rPr>
                                <w:rFonts w:ascii="BIZ UDPゴシック" w:eastAsia="BIZ UDPゴシック" w:hAnsi="BIZ UDPゴシック"/>
                                <w:color w:val="000000" w:themeColor="text1"/>
                                <w:szCs w:val="21"/>
                              </w:rPr>
                              <w:t>1回〇円」という日額制だと、「予算の都合で年間3回しか会議が開けない」といった制限が生まれがちです</w:t>
                            </w:r>
                            <w:r w:rsidRPr="004A625C">
                              <w:rPr>
                                <w:rFonts w:ascii="BIZ UDPゴシック" w:eastAsia="BIZ UDPゴシック" w:hAnsi="BIZ UDPゴシック" w:hint="eastAsia"/>
                                <w:color w:val="000000" w:themeColor="text1"/>
                                <w:szCs w:val="21"/>
                              </w:rPr>
                              <w:t>。報酬を「年額」で規定することで、緊急時の臨時会議や、部会（小グループ）での柔軟な打ち合わせなど、年間を通して複数回の熟議を気兼ねなく開催できるようになっています。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A61D8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0" o:spid="_x0000_s1026" type="#_x0000_t62" style="position:absolute;left:0;text-align:left;margin-left:83.45pt;margin-top:19.75pt;width:384.6pt;height:169.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" adj="-1436,14512" fillcolor="#fdf3ed" strokecolor="#e86334" strokeweight="1pt">
                <v:textbox>
                  <w:txbxContent>
                    <w:p w14:paraId="0845EB64" w14:textId="77777777" w:rsidR="00676228" w:rsidRPr="009A669F" w:rsidRDefault="00000000" w:rsidP="004A625C">
                      <w:pPr>
                        <w:numPr>
                          <w:ilvl w:val="0"/>
                          <w:numId w:val="1"/>
                        </w:numPr>
                        <w:snapToGrid w:val="0"/>
                        <w:rPr>
                          <w:rFonts w:ascii="BIZ UDPゴシック" w:eastAsia="BIZ UDPゴシック" w:hAnsi="BIZ UDPゴシック"/>
                          <w:b/>
                          <w:bCs/>
                          <w:color w:val="F26A0E"/>
                          <w:sz w:val="28"/>
                          <w:szCs w:val="28"/>
                        </w:rPr>
                      </w:pPr>
                      <w:r w:rsidRPr="004A625C">
                        <w:rPr>
                          <w:rFonts w:ascii="BIZ UDPゴシック" w:eastAsia="BIZ UDPゴシック" w:hAnsi="BIZ UDPゴシック" w:hint="eastAsia"/>
                          <w:b/>
                          <w:bCs/>
                          <w:color w:val="FF0000"/>
                          <w:sz w:val="28"/>
                          <w:szCs w:val="28"/>
                        </w:rPr>
                        <w:t>規則と要綱に込められた「協働の仕掛け」</w:t>
                      </w:r>
                      <w:r>
                        <w:rPr>
                          <w:rFonts w:ascii="BIZ UDPゴシック" w:eastAsia="BIZ UDPゴシック" w:hAnsi="BIZ UDPゴシック" w:hint="eastAsia"/>
                          <w:b/>
                          <w:bCs/>
                          <w:color w:val="FF0000"/>
                          <w:sz w:val="28"/>
                          <w:szCs w:val="28"/>
                        </w:rPr>
                        <w:t xml:space="preserve"> </w:t>
                      </w:r>
                      <w:r w:rsidRPr="009A669F">
                        <w:rPr>
                          <w:rFonts w:ascii="BIZ UDPゴシック" w:eastAsia="BIZ UDPゴシック" w:hAnsi="BIZ UDPゴシック" w:hint="eastAsia"/>
                          <w:b/>
                          <w:bCs/>
                          <w:color w:val="F26A0E"/>
                          <w:sz w:val="28"/>
                          <w:szCs w:val="28"/>
                        </w:rPr>
                        <w:t>☆</w:t>
                      </w:r>
                    </w:p>
                    <w:p w14:paraId="7D640FDA" w14:textId="77777777" w:rsidR="00676228" w:rsidRDefault="00000000" w:rsidP="004A625C">
                      <w:pPr>
                        <w:snapToGrid w:val="0"/>
                        <w:rPr>
                          <w:rFonts w:ascii="BIZ UDPゴシック" w:eastAsia="BIZ UDPゴシック" w:hAnsi="BIZ UDPゴシック"/>
                          <w:b/>
                          <w:bCs/>
                          <w:color w:val="F26A0E"/>
                          <w:sz w:val="28"/>
                          <w:szCs w:val="28"/>
                        </w:rPr>
                      </w:pPr>
                      <w:r w:rsidRPr="004A625C">
                        <w:rPr>
                          <w:rFonts w:ascii="BIZ UDPゴシック" w:eastAsia="BIZ UDPゴシック" w:hAnsi="BIZ UDPゴシック" w:hint="eastAsia"/>
                          <w:b/>
                          <w:bCs/>
                          <w:color w:val="F26A0E"/>
                          <w:sz w:val="28"/>
                          <w:szCs w:val="28"/>
                        </w:rPr>
                        <w:t>熟議回数の確保</w:t>
                      </w:r>
                    </w:p>
                    <w:p w14:paraId="02C11034" w14:textId="77777777" w:rsidR="00676228" w:rsidRPr="006132CF" w:rsidRDefault="00000000" w:rsidP="004A625C">
                      <w:pPr>
                        <w:snapToGrid w:val="0"/>
                        <w:ind w:firstLineChars="100" w:firstLine="210"/>
                        <w:rPr>
                          <w:rFonts w:ascii="BIZ UDPゴシック" w:eastAsia="BIZ UDPゴシック" w:hAnsi="BIZ UDPゴシック"/>
                          <w:color w:val="000000" w:themeColor="text1"/>
                          <w:szCs w:val="21"/>
                        </w:rPr>
                      </w:pPr>
                      <w:r w:rsidRPr="004A625C">
                        <w:rPr>
                          <w:rFonts w:ascii="BIZ UDPゴシック" w:eastAsia="BIZ UDPゴシック" w:hAnsi="BIZ UDPゴシック" w:hint="eastAsia"/>
                          <w:color w:val="000000" w:themeColor="text1"/>
                          <w:szCs w:val="21"/>
                        </w:rPr>
                        <w:t>熟議は</w:t>
                      </w:r>
                      <w:r w:rsidRPr="004A625C">
                        <w:rPr>
                          <w:rFonts w:ascii="BIZ UDPゴシック" w:eastAsia="BIZ UDPゴシック" w:hAnsi="BIZ UDPゴシック"/>
                          <w:color w:val="000000" w:themeColor="text1"/>
                          <w:szCs w:val="21"/>
                        </w:rPr>
                        <w:t>1回で終わるものではなく、課題解決に向けて年間を通して何度も話し合うことが大切です</w:t>
                      </w:r>
                      <w:r w:rsidRPr="004A625C">
                        <w:rPr>
                          <w:rFonts w:ascii="BIZ UDPゴシック" w:eastAsia="BIZ UDPゴシック" w:hAnsi="BIZ UDPゴシック" w:hint="eastAsia"/>
                          <w:color w:val="000000" w:themeColor="text1"/>
                          <w:szCs w:val="21"/>
                        </w:rPr>
                        <w:t>。報酬が「</w:t>
                      </w:r>
                      <w:r w:rsidRPr="004A625C">
                        <w:rPr>
                          <w:rFonts w:ascii="BIZ UDPゴシック" w:eastAsia="BIZ UDPゴシック" w:hAnsi="BIZ UDPゴシック"/>
                          <w:color w:val="000000" w:themeColor="text1"/>
                          <w:szCs w:val="21"/>
                        </w:rPr>
                        <w:t>1回〇円」という日額制だと、「予算の都合で年間3回しか会議が開けない」といった制限が生まれがちです</w:t>
                      </w:r>
                      <w:r w:rsidRPr="004A625C">
                        <w:rPr>
                          <w:rFonts w:ascii="BIZ UDPゴシック" w:eastAsia="BIZ UDPゴシック" w:hAnsi="BIZ UDPゴシック" w:hint="eastAsia"/>
                          <w:color w:val="000000" w:themeColor="text1"/>
                          <w:szCs w:val="21"/>
                        </w:rPr>
                        <w:t>。報酬を「年額」で規定することで、緊急時の臨時会議や、部会（小グループ）での柔軟な打ち合わせなど、年間を通して複数回の熟議を気兼ねなく開催できるようになっています。</w:t>
                      </w:r>
                    </w:p>
                  </w:txbxContent>
                </v:textbox>
                <w10:wrap anchorx="margin"/>
              </v:shape>
            </w:pict>
          </mc:Fallback>
        </mc:AlternateContent>
      </w:r>
      <w:r w:rsidRPr="004A625C">
        <w:rPr>
          <w:rFonts w:ascii="BIZ UDPゴシック" w:eastAsia="BIZ UDPゴシック" w:hAnsi="BIZ UDPゴシック"/>
          <w:noProof/>
          <w:color w:val="000000" w:themeColor="text1"/>
        </w:rPr>
        <w:drawing>
          <wp:anchor distT="0" distB="0" distL="114300" distR="114300" simplePos="0" relativeHeight="251659264" behindDoc="1" locked="0" layoutInCell="1" allowOverlap="1" wp14:anchorId="40499A9A" wp14:editId="62BCD2F8">
            <wp:simplePos x="0" y="0"/>
            <wp:positionH relativeFrom="column">
              <wp:posOffset>-107950</wp:posOffset>
            </wp:positionH>
            <wp:positionV relativeFrom="paragraph">
              <wp:posOffset>640715</wp:posOffset>
            </wp:positionV>
            <wp:extent cx="943568" cy="1369696"/>
            <wp:effectExtent l="0" t="0" r="9525" b="1905"/>
            <wp:wrapNone/>
            <wp:docPr id="1316957464" name="図 1"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622026" name="図 1" descr="テキスト&#10;&#10;AI 生成コンテンツは誤りを含む可能性があります。"/>
                    <pic:cNvPicPr>
                      <a:picLocks noChangeAspect="1" noChangeArrowheads="1"/>
                    </pic:cNvPicPr>
                  </pic:nvPicPr>
                  <pic:blipFill rotWithShape="1">
                    <a:blip r:embed="rId5">
                      <a:extLst>
                        <a:ext uri="{28A0092B-C50C-407E-A947-70E740481C1C}">
                          <a14:useLocalDpi xmlns:a14="http://schemas.microsoft.com/office/drawing/2010/main" val="0"/>
                        </a:ext>
                      </a:extLst>
                    </a:blip>
                    <a:srcRect l="45457" t="20645" r="45469" b="55941"/>
                    <a:stretch>
                      <a:fillRect/>
                    </a:stretch>
                  </pic:blipFill>
                  <pic:spPr bwMode="auto">
                    <a:xfrm>
                      <a:off x="0" y="0"/>
                      <a:ext cx="943568" cy="1369696"/>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A625C">
        <w:rPr>
          <w:rFonts w:ascii="BIZ UDPゴシック" w:eastAsia="BIZ UDPゴシック" w:hAnsi="BIZ UDPゴシック"/>
          <w:b/>
          <w:bCs/>
        </w:rPr>
        <w:t>なぜ報酬が「日額」ではなく「年額」なの？</w:t>
      </w:r>
    </w:p>
    <w:p w14:paraId="164D5A36" w14:textId="77777777" w:rsidR="004A625C" w:rsidRPr="004A625C" w:rsidRDefault="004A625C" w:rsidP="004A625C">
      <w:pPr>
        <w:rPr>
          <w:rFonts w:ascii="BIZ UDPゴシック" w:eastAsia="BIZ UDPゴシック" w:hAnsi="BIZ UDPゴシック"/>
        </w:rPr>
      </w:pPr>
    </w:p>
    <w:p w14:paraId="308A8C28" w14:textId="77777777" w:rsidR="004A625C" w:rsidRPr="004A625C" w:rsidRDefault="004A625C" w:rsidP="004A625C">
      <w:pPr>
        <w:rPr>
          <w:rFonts w:ascii="BIZ UDPゴシック" w:eastAsia="BIZ UDPゴシック" w:hAnsi="BIZ UDPゴシック"/>
        </w:rPr>
      </w:pPr>
    </w:p>
    <w:p w14:paraId="4E2F9965" w14:textId="77777777" w:rsidR="004A625C" w:rsidRPr="004A625C" w:rsidRDefault="004A625C" w:rsidP="004A625C">
      <w:pPr>
        <w:rPr>
          <w:rFonts w:ascii="BIZ UDPゴシック" w:eastAsia="BIZ UDPゴシック" w:hAnsi="BIZ UDPゴシック"/>
        </w:rPr>
      </w:pPr>
    </w:p>
    <w:p w14:paraId="131CA0BE" w14:textId="77777777" w:rsidR="004A625C" w:rsidRPr="004A625C" w:rsidRDefault="004A625C" w:rsidP="004A625C">
      <w:pPr>
        <w:rPr>
          <w:rFonts w:ascii="BIZ UDPゴシック" w:eastAsia="BIZ UDPゴシック" w:hAnsi="BIZ UDPゴシック"/>
        </w:rPr>
      </w:pPr>
    </w:p>
    <w:p w14:paraId="4C4F65D3" w14:textId="77777777" w:rsidR="004A625C" w:rsidRPr="004A625C" w:rsidRDefault="004A625C" w:rsidP="004A625C">
      <w:pPr>
        <w:rPr>
          <w:rFonts w:ascii="BIZ UDPゴシック" w:eastAsia="BIZ UDPゴシック" w:hAnsi="BIZ UDPゴシック"/>
        </w:rPr>
      </w:pPr>
    </w:p>
    <w:p w14:paraId="1D023076" w14:textId="77777777" w:rsidR="004A625C" w:rsidRPr="004A625C" w:rsidRDefault="004A625C" w:rsidP="004A625C">
      <w:pPr>
        <w:rPr>
          <w:rFonts w:ascii="BIZ UDPゴシック" w:eastAsia="BIZ UDPゴシック" w:hAnsi="BIZ UDPゴシック"/>
        </w:rPr>
      </w:pPr>
    </w:p>
    <w:p w14:paraId="7809EC6A" w14:textId="77777777" w:rsidR="004A625C" w:rsidRPr="004A625C" w:rsidRDefault="004A625C" w:rsidP="004A625C">
      <w:pPr>
        <w:rPr>
          <w:rFonts w:ascii="BIZ UDPゴシック" w:eastAsia="BIZ UDPゴシック" w:hAnsi="BIZ UDPゴシック"/>
        </w:rPr>
      </w:pPr>
    </w:p>
    <w:p w14:paraId="2FBF9EA3" w14:textId="77777777" w:rsidR="004A625C" w:rsidRPr="004A625C" w:rsidRDefault="004A625C" w:rsidP="004A625C">
      <w:pPr>
        <w:rPr>
          <w:rFonts w:ascii="BIZ UDPゴシック" w:eastAsia="BIZ UDPゴシック" w:hAnsi="BIZ UDPゴシック"/>
        </w:rPr>
      </w:pPr>
    </w:p>
    <w:p w14:paraId="65359E11" w14:textId="77777777" w:rsidR="004A625C" w:rsidRDefault="004A625C" w:rsidP="004A625C">
      <w:pPr>
        <w:rPr>
          <w:rFonts w:ascii="BIZ UDPゴシック" w:eastAsia="BIZ UDPゴシック" w:hAnsi="BIZ UDPゴシック"/>
          <w:b/>
          <w:bCs/>
        </w:rPr>
      </w:pPr>
    </w:p>
    <w:p w14:paraId="54FDDD9F" w14:textId="77777777" w:rsidR="004A625C" w:rsidRDefault="004A625C" w:rsidP="004A625C">
      <w:pPr>
        <w:rPr>
          <w:rFonts w:ascii="BIZ UDPゴシック" w:eastAsia="BIZ UDPゴシック" w:hAnsi="BIZ UDPゴシック"/>
        </w:rPr>
      </w:pPr>
    </w:p>
    <w:p w14:paraId="2A2C08BC" w14:textId="77777777" w:rsidR="004A625C" w:rsidRDefault="004A625C" w:rsidP="004A625C">
      <w:pPr>
        <w:rPr>
          <w:rFonts w:ascii="BIZ UDPゴシック" w:eastAsia="BIZ UDPゴシック" w:hAnsi="BIZ UDPゴシック"/>
        </w:rPr>
      </w:pPr>
    </w:p>
    <w:p w14:paraId="7657E451" w14:textId="77777777" w:rsidR="004A625C" w:rsidRDefault="004A625C" w:rsidP="004A625C">
      <w:pPr>
        <w:rPr>
          <w:rFonts w:ascii="BIZ UDPゴシック" w:eastAsia="BIZ UDPゴシック" w:hAnsi="BIZ UDPゴシック"/>
        </w:rPr>
      </w:pPr>
    </w:p>
    <w:p w14:paraId="24DEF755" w14:textId="77777777" w:rsidR="004A625C" w:rsidRDefault="004A625C" w:rsidP="004A625C">
      <w:pPr>
        <w:rPr>
          <w:rFonts w:ascii="BIZ UDPゴシック" w:eastAsia="BIZ UDPゴシック" w:hAnsi="BIZ UDPゴシック"/>
        </w:rPr>
      </w:pPr>
    </w:p>
    <w:p w14:paraId="18C32DC1" w14:textId="77777777" w:rsidR="004A625C" w:rsidRDefault="004A625C" w:rsidP="004A625C">
      <w:pPr>
        <w:rPr>
          <w:rFonts w:ascii="BIZ UDPゴシック" w:eastAsia="BIZ UDPゴシック" w:hAnsi="BIZ UDPゴシック"/>
        </w:rPr>
      </w:pPr>
    </w:p>
    <w:p w14:paraId="12BF0F98" w14:textId="77777777" w:rsidR="004A625C" w:rsidRDefault="004A625C" w:rsidP="004A625C">
      <w:pPr>
        <w:rPr>
          <w:rFonts w:ascii="BIZ UDPゴシック" w:eastAsia="BIZ UDPゴシック" w:hAnsi="BIZ UDPゴシック"/>
        </w:rPr>
      </w:pPr>
    </w:p>
    <w:p w14:paraId="46C602D3" w14:textId="77777777" w:rsidR="002666F1" w:rsidRDefault="002666F1" w:rsidP="004A625C">
      <w:pPr>
        <w:rPr>
          <w:rFonts w:ascii="BIZ UDPゴシック" w:eastAsia="BIZ UDPゴシック" w:hAnsi="BIZ UDPゴシック"/>
        </w:rPr>
      </w:pPr>
    </w:p>
    <w:p w14:paraId="356732DE" w14:textId="77777777" w:rsidR="002666F1" w:rsidRDefault="002666F1" w:rsidP="004A625C">
      <w:pPr>
        <w:rPr>
          <w:rFonts w:ascii="BIZ UDPゴシック" w:eastAsia="BIZ UDPゴシック" w:hAnsi="BIZ UDPゴシック"/>
        </w:rPr>
      </w:pPr>
    </w:p>
    <w:p w14:paraId="53173CCC" w14:textId="4016BD59" w:rsidR="004A625C" w:rsidRDefault="004A625C" w:rsidP="00E20A81">
      <w:pPr>
        <w:jc w:val="center"/>
      </w:pPr>
      <w:r w:rsidRPr="00E94E27">
        <w:t>○○市（町村）地域学校協働活動推進員の活動等に関する要領（モデル案）</w:t>
      </w:r>
    </w:p>
    <w:p w14:paraId="3D844942" w14:textId="77777777" w:rsidR="004A625C" w:rsidRPr="00E94E27" w:rsidRDefault="004A625C" w:rsidP="004A625C"/>
    <w:p w14:paraId="16FB3914" w14:textId="77777777" w:rsidR="004A625C" w:rsidRDefault="004A625C" w:rsidP="004A625C">
      <w:pPr>
        <w:rPr>
          <w:b/>
          <w:bCs/>
        </w:rPr>
      </w:pPr>
      <w:r w:rsidRPr="00E94E27">
        <w:rPr>
          <w:b/>
          <w:bCs/>
        </w:rPr>
        <w:t>（趣旨）</w:t>
      </w:r>
      <w:r w:rsidRPr="00E94E27">
        <w:t xml:space="preserve"> </w:t>
      </w:r>
      <w:r w:rsidRPr="00E94E27">
        <w:rPr>
          <w:b/>
          <w:bCs/>
        </w:rPr>
        <w:t>第１条</w:t>
      </w:r>
    </w:p>
    <w:p w14:paraId="3EC96E69" w14:textId="77777777" w:rsidR="004A625C" w:rsidRDefault="004A625C" w:rsidP="004A625C">
      <w:r w:rsidRPr="00E94E27">
        <w:t xml:space="preserve">　この要領は、○○市（町村）地域学校協働活動推進員設置要綱に基づき、地域学校協働活動推進員（以下「推進員」という。）の委嘱、活動等に関し、必要な事項を定めるものとする。</w:t>
      </w:r>
    </w:p>
    <w:p w14:paraId="509D8A2F" w14:textId="77777777" w:rsidR="002666F1" w:rsidRPr="00E94E27" w:rsidRDefault="002666F1" w:rsidP="004A625C"/>
    <w:p w14:paraId="46CB1753" w14:textId="77777777" w:rsidR="004A625C" w:rsidRDefault="004A625C" w:rsidP="004A625C">
      <w:pPr>
        <w:rPr>
          <w:b/>
          <w:bCs/>
        </w:rPr>
      </w:pPr>
      <w:r w:rsidRPr="00E94E27">
        <w:rPr>
          <w:b/>
          <w:bCs/>
        </w:rPr>
        <w:t>（委嘱手続）</w:t>
      </w:r>
      <w:r w:rsidRPr="00E94E27">
        <w:t xml:space="preserve"> </w:t>
      </w:r>
      <w:r w:rsidRPr="00E94E27">
        <w:rPr>
          <w:b/>
          <w:bCs/>
        </w:rPr>
        <w:t>第２条</w:t>
      </w:r>
    </w:p>
    <w:p w14:paraId="784A945B" w14:textId="77777777" w:rsidR="004A625C" w:rsidRDefault="004A625C" w:rsidP="004A625C">
      <w:r w:rsidRPr="00E94E27">
        <w:t xml:space="preserve">　推進員の委嘱において、対象学校の校長は、地域において社会的信望があり、地域学校協働活動の推進に熱意と識見を有する者のうちから、推進員候補者を選定し、「地域学校協働活動推進員推薦書」を教育委員会に提出する。 ２　教育委員会は、前項の推薦に基づき、推進員に対し委嘱状を交付する。</w:t>
      </w:r>
    </w:p>
    <w:p w14:paraId="602A52A7" w14:textId="77777777" w:rsidR="002666F1" w:rsidRPr="00E94E27" w:rsidRDefault="002666F1" w:rsidP="004A625C"/>
    <w:p w14:paraId="52B1CA93" w14:textId="77777777" w:rsidR="004A625C" w:rsidRDefault="004A625C" w:rsidP="004A625C">
      <w:pPr>
        <w:rPr>
          <w:b/>
          <w:bCs/>
        </w:rPr>
      </w:pPr>
      <w:r w:rsidRPr="00E94E27">
        <w:rPr>
          <w:b/>
          <w:bCs/>
        </w:rPr>
        <w:t>（活動時間等）</w:t>
      </w:r>
      <w:r w:rsidRPr="00E94E27">
        <w:t xml:space="preserve"> </w:t>
      </w:r>
      <w:r w:rsidRPr="00E94E27">
        <w:rPr>
          <w:b/>
          <w:bCs/>
        </w:rPr>
        <w:t>第３条</w:t>
      </w:r>
    </w:p>
    <w:p w14:paraId="09B5578D" w14:textId="77777777" w:rsidR="002666F1" w:rsidRDefault="004A625C" w:rsidP="004A625C">
      <w:r w:rsidRPr="00E94E27">
        <w:t xml:space="preserve">　推進員の活動時間等は次のとおりとする。</w:t>
      </w:r>
    </w:p>
    <w:p w14:paraId="0CEC7027" w14:textId="77777777" w:rsidR="002666F1" w:rsidRDefault="004A625C" w:rsidP="004A625C">
      <w:r w:rsidRPr="00E94E27">
        <w:t xml:space="preserve">一　活動時間は原則として年間〇〇〇時間以内（１週間につき〇〇時間を超えず、１日について〇時間を超えない範囲）とする。 </w:t>
      </w:r>
    </w:p>
    <w:p w14:paraId="659736EC" w14:textId="77777777" w:rsidR="004A625C" w:rsidRDefault="004A625C" w:rsidP="004A625C">
      <w:r w:rsidRPr="00E94E27">
        <w:t>二　前号の規定にかかわらず、学校・地域の実情により活動時間の増加が必要と認められる場合、又は対象学校の校長が必要と認めた場合は、教育委員会が活動内容を勘案し、予算の範囲内でこれを超えて認めることができる。</w:t>
      </w:r>
    </w:p>
    <w:p w14:paraId="7522E2C2" w14:textId="77777777" w:rsidR="002666F1" w:rsidRPr="00E94E27" w:rsidRDefault="002666F1" w:rsidP="004A625C"/>
    <w:p w14:paraId="56622350" w14:textId="77777777" w:rsidR="004A625C" w:rsidRDefault="004A625C" w:rsidP="004A625C">
      <w:pPr>
        <w:rPr>
          <w:b/>
          <w:bCs/>
        </w:rPr>
      </w:pPr>
      <w:r w:rsidRPr="00E94E27">
        <w:rPr>
          <w:b/>
          <w:bCs/>
        </w:rPr>
        <w:t>（謝金）</w:t>
      </w:r>
      <w:r w:rsidRPr="00E94E27">
        <w:t xml:space="preserve"> </w:t>
      </w:r>
      <w:r w:rsidRPr="00E94E27">
        <w:rPr>
          <w:b/>
          <w:bCs/>
        </w:rPr>
        <w:t>第４条</w:t>
      </w:r>
    </w:p>
    <w:p w14:paraId="0DF19134" w14:textId="77777777" w:rsidR="004A625C" w:rsidRDefault="004A625C" w:rsidP="004A625C">
      <w:r w:rsidRPr="00E94E27">
        <w:t xml:space="preserve">　教育委員会は、推進員の活動実績（業務に従事した時間数）に応じて、１か月単位で謝金（１時間につき 〇，〇〇〇円）を支払うこととする。</w:t>
      </w:r>
    </w:p>
    <w:p w14:paraId="075C22E7" w14:textId="77777777" w:rsidR="002666F1" w:rsidRPr="00E94E27" w:rsidRDefault="002666F1" w:rsidP="004A625C"/>
    <w:p w14:paraId="74B3B56E" w14:textId="77777777" w:rsidR="004A625C" w:rsidRPr="00E94E27" w:rsidRDefault="004A625C" w:rsidP="004A625C">
      <w:r w:rsidRPr="00E94E27">
        <w:rPr>
          <w:b/>
          <w:bCs/>
        </w:rPr>
        <w:t>（活動実績の報告）</w:t>
      </w:r>
      <w:r w:rsidRPr="00E94E27">
        <w:t xml:space="preserve"> </w:t>
      </w:r>
      <w:r w:rsidRPr="00E94E27">
        <w:rPr>
          <w:b/>
          <w:bCs/>
        </w:rPr>
        <w:t>第５条</w:t>
      </w:r>
      <w:r w:rsidRPr="00E94E27">
        <w:t xml:space="preserve">　推進員の活動実績は、対象学校が１か月単位で取りまとめ、翌月〇日までに教育委員会に提出するものとする</w:t>
      </w:r>
    </w:p>
    <w:p w14:paraId="2D444209" w14:textId="77777777" w:rsidR="004A625C" w:rsidRPr="004A625C" w:rsidRDefault="004A625C" w:rsidP="004A625C">
      <w:pPr>
        <w:rPr>
          <w:rFonts w:ascii="BIZ UDPゴシック" w:eastAsia="BIZ UDPゴシック" w:hAnsi="BIZ UDPゴシック"/>
        </w:rPr>
      </w:pPr>
    </w:p>
    <w:sectPr w:rsidR="004A625C" w:rsidRPr="004A625C" w:rsidSect="002666F1">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D426C"/>
    <w:multiLevelType w:val="hybridMultilevel"/>
    <w:tmpl w:val="A87C4328"/>
    <w:lvl w:ilvl="0" w:tplc="C86C8BF2">
      <w:start w:val="3"/>
      <w:numFmt w:val="bullet"/>
      <w:lvlText w:val="☆"/>
      <w:lvlJc w:val="left"/>
      <w:pPr>
        <w:ind w:left="720" w:hanging="360"/>
      </w:pPr>
      <w:rPr>
        <w:rFonts w:ascii="BIZ UDPゴシック" w:eastAsia="BIZ UDPゴシック" w:hAnsi="BIZ UDPゴシック" w:cstheme="minorBidi" w:hint="eastAsia"/>
        <w:b/>
        <w:bCs w:val="0"/>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num w:numId="1" w16cid:durableId="876432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E27"/>
    <w:rsid w:val="00094109"/>
    <w:rsid w:val="002666F1"/>
    <w:rsid w:val="002753B6"/>
    <w:rsid w:val="00352104"/>
    <w:rsid w:val="0047592D"/>
    <w:rsid w:val="004A625C"/>
    <w:rsid w:val="005F4675"/>
    <w:rsid w:val="00676228"/>
    <w:rsid w:val="006F4D1D"/>
    <w:rsid w:val="007C0CE4"/>
    <w:rsid w:val="00836582"/>
    <w:rsid w:val="00E20A81"/>
    <w:rsid w:val="00E94E27"/>
    <w:rsid w:val="00F861B8"/>
    <w:rsid w:val="33C4F8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0025DF3"/>
  <w15:chartTrackingRefBased/>
  <w15:docId w15:val="{A5DA82F2-0744-4D82-92C8-FCD4C1BF5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94E2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94E2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94E2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94E2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94E2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94E2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94E2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94E2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94E2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94E2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94E2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94E2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94E2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94E2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94E2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94E2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94E2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94E2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94E2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94E2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94E2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94E2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94E27"/>
    <w:pPr>
      <w:spacing w:before="160" w:after="160"/>
      <w:jc w:val="center"/>
    </w:pPr>
    <w:rPr>
      <w:i/>
      <w:iCs/>
      <w:color w:val="404040" w:themeColor="text1" w:themeTint="BF"/>
    </w:rPr>
  </w:style>
  <w:style w:type="character" w:customStyle="1" w:styleId="a8">
    <w:name w:val="引用文 (文字)"/>
    <w:basedOn w:val="a0"/>
    <w:link w:val="a7"/>
    <w:uiPriority w:val="29"/>
    <w:rsid w:val="00E94E27"/>
    <w:rPr>
      <w:i/>
      <w:iCs/>
      <w:color w:val="404040" w:themeColor="text1" w:themeTint="BF"/>
    </w:rPr>
  </w:style>
  <w:style w:type="paragraph" w:styleId="a9">
    <w:name w:val="List Paragraph"/>
    <w:basedOn w:val="a"/>
    <w:uiPriority w:val="34"/>
    <w:qFormat/>
    <w:rsid w:val="00E94E27"/>
    <w:pPr>
      <w:ind w:left="720"/>
      <w:contextualSpacing/>
    </w:pPr>
  </w:style>
  <w:style w:type="character" w:styleId="21">
    <w:name w:val="Intense Emphasis"/>
    <w:basedOn w:val="a0"/>
    <w:uiPriority w:val="21"/>
    <w:qFormat/>
    <w:rsid w:val="00E94E27"/>
    <w:rPr>
      <w:i/>
      <w:iCs/>
      <w:color w:val="0F4761" w:themeColor="accent1" w:themeShade="BF"/>
    </w:rPr>
  </w:style>
  <w:style w:type="paragraph" w:styleId="22">
    <w:name w:val="Intense Quote"/>
    <w:basedOn w:val="a"/>
    <w:next w:val="a"/>
    <w:link w:val="23"/>
    <w:uiPriority w:val="30"/>
    <w:qFormat/>
    <w:rsid w:val="00E94E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94E27"/>
    <w:rPr>
      <w:i/>
      <w:iCs/>
      <w:color w:val="0F4761" w:themeColor="accent1" w:themeShade="BF"/>
    </w:rPr>
  </w:style>
  <w:style w:type="character" w:styleId="24">
    <w:name w:val="Intense Reference"/>
    <w:basedOn w:val="a0"/>
    <w:uiPriority w:val="32"/>
    <w:qFormat/>
    <w:rsid w:val="00E94E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181802">
      <w:bodyDiv w:val="1"/>
      <w:marLeft w:val="0"/>
      <w:marRight w:val="0"/>
      <w:marTop w:val="0"/>
      <w:marBottom w:val="0"/>
      <w:divBdr>
        <w:top w:val="none" w:sz="0" w:space="0" w:color="auto"/>
        <w:left w:val="none" w:sz="0" w:space="0" w:color="auto"/>
        <w:bottom w:val="none" w:sz="0" w:space="0" w:color="auto"/>
        <w:right w:val="none" w:sz="0" w:space="0" w:color="auto"/>
      </w:divBdr>
      <w:divsChild>
        <w:div w:id="1348945720">
          <w:marLeft w:val="0"/>
          <w:marRight w:val="0"/>
          <w:marTop w:val="0"/>
          <w:marBottom w:val="0"/>
          <w:divBdr>
            <w:top w:val="none" w:sz="0" w:space="0" w:color="auto"/>
            <w:left w:val="none" w:sz="0" w:space="0" w:color="auto"/>
            <w:bottom w:val="none" w:sz="0" w:space="0" w:color="auto"/>
            <w:right w:val="none" w:sz="0" w:space="0" w:color="auto"/>
          </w:divBdr>
        </w:div>
        <w:div w:id="1433630132">
          <w:marLeft w:val="0"/>
          <w:marRight w:val="0"/>
          <w:marTop w:val="0"/>
          <w:marBottom w:val="0"/>
          <w:divBdr>
            <w:top w:val="none" w:sz="0" w:space="0" w:color="auto"/>
            <w:left w:val="none" w:sz="0" w:space="0" w:color="auto"/>
            <w:bottom w:val="none" w:sz="0" w:space="0" w:color="auto"/>
            <w:right w:val="none" w:sz="0" w:space="0" w:color="auto"/>
          </w:divBdr>
        </w:div>
        <w:div w:id="608969499">
          <w:marLeft w:val="0"/>
          <w:marRight w:val="0"/>
          <w:marTop w:val="0"/>
          <w:marBottom w:val="0"/>
          <w:divBdr>
            <w:top w:val="none" w:sz="0" w:space="0" w:color="auto"/>
            <w:left w:val="none" w:sz="0" w:space="0" w:color="auto"/>
            <w:bottom w:val="none" w:sz="0" w:space="0" w:color="auto"/>
            <w:right w:val="none" w:sz="0" w:space="0" w:color="auto"/>
          </w:divBdr>
        </w:div>
        <w:div w:id="1438065553">
          <w:marLeft w:val="0"/>
          <w:marRight w:val="0"/>
          <w:marTop w:val="0"/>
          <w:marBottom w:val="0"/>
          <w:divBdr>
            <w:top w:val="none" w:sz="0" w:space="0" w:color="auto"/>
            <w:left w:val="none" w:sz="0" w:space="0" w:color="auto"/>
            <w:bottom w:val="none" w:sz="0" w:space="0" w:color="auto"/>
            <w:right w:val="none" w:sz="0" w:space="0" w:color="auto"/>
          </w:divBdr>
        </w:div>
        <w:div w:id="1898934741">
          <w:marLeft w:val="0"/>
          <w:marRight w:val="0"/>
          <w:marTop w:val="0"/>
          <w:marBottom w:val="0"/>
          <w:divBdr>
            <w:top w:val="none" w:sz="0" w:space="0" w:color="auto"/>
            <w:left w:val="none" w:sz="0" w:space="0" w:color="auto"/>
            <w:bottom w:val="none" w:sz="0" w:space="0" w:color="auto"/>
            <w:right w:val="none" w:sz="0" w:space="0" w:color="auto"/>
          </w:divBdr>
        </w:div>
        <w:div w:id="428696053">
          <w:marLeft w:val="0"/>
          <w:marRight w:val="0"/>
          <w:marTop w:val="0"/>
          <w:marBottom w:val="0"/>
          <w:divBdr>
            <w:top w:val="none" w:sz="0" w:space="0" w:color="auto"/>
            <w:left w:val="none" w:sz="0" w:space="0" w:color="auto"/>
            <w:bottom w:val="none" w:sz="0" w:space="0" w:color="auto"/>
            <w:right w:val="none" w:sz="0" w:space="0" w:color="auto"/>
          </w:divBdr>
        </w:div>
      </w:divsChild>
    </w:div>
    <w:div w:id="654409143">
      <w:bodyDiv w:val="1"/>
      <w:marLeft w:val="0"/>
      <w:marRight w:val="0"/>
      <w:marTop w:val="0"/>
      <w:marBottom w:val="0"/>
      <w:divBdr>
        <w:top w:val="none" w:sz="0" w:space="0" w:color="auto"/>
        <w:left w:val="none" w:sz="0" w:space="0" w:color="auto"/>
        <w:bottom w:val="none" w:sz="0" w:space="0" w:color="auto"/>
        <w:right w:val="none" w:sz="0" w:space="0" w:color="auto"/>
      </w:divBdr>
      <w:divsChild>
        <w:div w:id="1626232770">
          <w:marLeft w:val="0"/>
          <w:marRight w:val="0"/>
          <w:marTop w:val="0"/>
          <w:marBottom w:val="0"/>
          <w:divBdr>
            <w:top w:val="none" w:sz="0" w:space="0" w:color="auto"/>
            <w:left w:val="none" w:sz="0" w:space="0" w:color="auto"/>
            <w:bottom w:val="none" w:sz="0" w:space="0" w:color="auto"/>
            <w:right w:val="none" w:sz="0" w:space="0" w:color="auto"/>
          </w:divBdr>
        </w:div>
        <w:div w:id="1058624151">
          <w:marLeft w:val="0"/>
          <w:marRight w:val="0"/>
          <w:marTop w:val="0"/>
          <w:marBottom w:val="0"/>
          <w:divBdr>
            <w:top w:val="none" w:sz="0" w:space="0" w:color="auto"/>
            <w:left w:val="none" w:sz="0" w:space="0" w:color="auto"/>
            <w:bottom w:val="none" w:sz="0" w:space="0" w:color="auto"/>
            <w:right w:val="none" w:sz="0" w:space="0" w:color="auto"/>
          </w:divBdr>
        </w:div>
        <w:div w:id="2133983285">
          <w:marLeft w:val="0"/>
          <w:marRight w:val="0"/>
          <w:marTop w:val="0"/>
          <w:marBottom w:val="0"/>
          <w:divBdr>
            <w:top w:val="none" w:sz="0" w:space="0" w:color="auto"/>
            <w:left w:val="none" w:sz="0" w:space="0" w:color="auto"/>
            <w:bottom w:val="none" w:sz="0" w:space="0" w:color="auto"/>
            <w:right w:val="none" w:sz="0" w:space="0" w:color="auto"/>
          </w:divBdr>
        </w:div>
        <w:div w:id="1831798185">
          <w:marLeft w:val="0"/>
          <w:marRight w:val="0"/>
          <w:marTop w:val="0"/>
          <w:marBottom w:val="0"/>
          <w:divBdr>
            <w:top w:val="none" w:sz="0" w:space="0" w:color="auto"/>
            <w:left w:val="none" w:sz="0" w:space="0" w:color="auto"/>
            <w:bottom w:val="none" w:sz="0" w:space="0" w:color="auto"/>
            <w:right w:val="none" w:sz="0" w:space="0" w:color="auto"/>
          </w:divBdr>
        </w:div>
        <w:div w:id="706684668">
          <w:marLeft w:val="0"/>
          <w:marRight w:val="0"/>
          <w:marTop w:val="0"/>
          <w:marBottom w:val="0"/>
          <w:divBdr>
            <w:top w:val="none" w:sz="0" w:space="0" w:color="auto"/>
            <w:left w:val="none" w:sz="0" w:space="0" w:color="auto"/>
            <w:bottom w:val="none" w:sz="0" w:space="0" w:color="auto"/>
            <w:right w:val="none" w:sz="0" w:space="0" w:color="auto"/>
          </w:divBdr>
        </w:div>
        <w:div w:id="697656978">
          <w:marLeft w:val="0"/>
          <w:marRight w:val="0"/>
          <w:marTop w:val="0"/>
          <w:marBottom w:val="0"/>
          <w:divBdr>
            <w:top w:val="none" w:sz="0" w:space="0" w:color="auto"/>
            <w:left w:val="none" w:sz="0" w:space="0" w:color="auto"/>
            <w:bottom w:val="none" w:sz="0" w:space="0" w:color="auto"/>
            <w:right w:val="none" w:sz="0" w:space="0" w:color="auto"/>
          </w:divBdr>
        </w:div>
      </w:divsChild>
    </w:div>
    <w:div w:id="1514959380">
      <w:bodyDiv w:val="1"/>
      <w:marLeft w:val="0"/>
      <w:marRight w:val="0"/>
      <w:marTop w:val="0"/>
      <w:marBottom w:val="0"/>
      <w:divBdr>
        <w:top w:val="none" w:sz="0" w:space="0" w:color="auto"/>
        <w:left w:val="none" w:sz="0" w:space="0" w:color="auto"/>
        <w:bottom w:val="none" w:sz="0" w:space="0" w:color="auto"/>
        <w:right w:val="none" w:sz="0" w:space="0" w:color="auto"/>
      </w:divBdr>
      <w:divsChild>
        <w:div w:id="531387238">
          <w:marLeft w:val="0"/>
          <w:marRight w:val="0"/>
          <w:marTop w:val="0"/>
          <w:marBottom w:val="0"/>
          <w:divBdr>
            <w:top w:val="none" w:sz="0" w:space="0" w:color="auto"/>
            <w:left w:val="none" w:sz="0" w:space="0" w:color="auto"/>
            <w:bottom w:val="none" w:sz="0" w:space="0" w:color="auto"/>
            <w:right w:val="none" w:sz="0" w:space="0" w:color="auto"/>
          </w:divBdr>
        </w:div>
        <w:div w:id="567808342">
          <w:marLeft w:val="0"/>
          <w:marRight w:val="0"/>
          <w:marTop w:val="0"/>
          <w:marBottom w:val="0"/>
          <w:divBdr>
            <w:top w:val="none" w:sz="0" w:space="0" w:color="auto"/>
            <w:left w:val="none" w:sz="0" w:space="0" w:color="auto"/>
            <w:bottom w:val="none" w:sz="0" w:space="0" w:color="auto"/>
            <w:right w:val="none" w:sz="0" w:space="0" w:color="auto"/>
          </w:divBdr>
        </w:div>
        <w:div w:id="332295630">
          <w:marLeft w:val="0"/>
          <w:marRight w:val="0"/>
          <w:marTop w:val="0"/>
          <w:marBottom w:val="0"/>
          <w:divBdr>
            <w:top w:val="none" w:sz="0" w:space="0" w:color="auto"/>
            <w:left w:val="none" w:sz="0" w:space="0" w:color="auto"/>
            <w:bottom w:val="none" w:sz="0" w:space="0" w:color="auto"/>
            <w:right w:val="none" w:sz="0" w:space="0" w:color="auto"/>
          </w:divBdr>
        </w:div>
        <w:div w:id="440074963">
          <w:marLeft w:val="0"/>
          <w:marRight w:val="0"/>
          <w:marTop w:val="0"/>
          <w:marBottom w:val="0"/>
          <w:divBdr>
            <w:top w:val="none" w:sz="0" w:space="0" w:color="auto"/>
            <w:left w:val="none" w:sz="0" w:space="0" w:color="auto"/>
            <w:bottom w:val="none" w:sz="0" w:space="0" w:color="auto"/>
            <w:right w:val="none" w:sz="0" w:space="0" w:color="auto"/>
          </w:divBdr>
        </w:div>
        <w:div w:id="1861965145">
          <w:marLeft w:val="0"/>
          <w:marRight w:val="0"/>
          <w:marTop w:val="0"/>
          <w:marBottom w:val="0"/>
          <w:divBdr>
            <w:top w:val="none" w:sz="0" w:space="0" w:color="auto"/>
            <w:left w:val="none" w:sz="0" w:space="0" w:color="auto"/>
            <w:bottom w:val="none" w:sz="0" w:space="0" w:color="auto"/>
            <w:right w:val="none" w:sz="0" w:space="0" w:color="auto"/>
          </w:divBdr>
        </w:div>
      </w:divsChild>
    </w:div>
    <w:div w:id="1847135155">
      <w:bodyDiv w:val="1"/>
      <w:marLeft w:val="0"/>
      <w:marRight w:val="0"/>
      <w:marTop w:val="0"/>
      <w:marBottom w:val="0"/>
      <w:divBdr>
        <w:top w:val="none" w:sz="0" w:space="0" w:color="auto"/>
        <w:left w:val="none" w:sz="0" w:space="0" w:color="auto"/>
        <w:bottom w:val="none" w:sz="0" w:space="0" w:color="auto"/>
        <w:right w:val="none" w:sz="0" w:space="0" w:color="auto"/>
      </w:divBdr>
      <w:divsChild>
        <w:div w:id="17508834">
          <w:marLeft w:val="0"/>
          <w:marRight w:val="0"/>
          <w:marTop w:val="0"/>
          <w:marBottom w:val="0"/>
          <w:divBdr>
            <w:top w:val="none" w:sz="0" w:space="0" w:color="auto"/>
            <w:left w:val="none" w:sz="0" w:space="0" w:color="auto"/>
            <w:bottom w:val="none" w:sz="0" w:space="0" w:color="auto"/>
            <w:right w:val="none" w:sz="0" w:space="0" w:color="auto"/>
          </w:divBdr>
        </w:div>
        <w:div w:id="1294094922">
          <w:marLeft w:val="0"/>
          <w:marRight w:val="0"/>
          <w:marTop w:val="0"/>
          <w:marBottom w:val="0"/>
          <w:divBdr>
            <w:top w:val="none" w:sz="0" w:space="0" w:color="auto"/>
            <w:left w:val="none" w:sz="0" w:space="0" w:color="auto"/>
            <w:bottom w:val="none" w:sz="0" w:space="0" w:color="auto"/>
            <w:right w:val="none" w:sz="0" w:space="0" w:color="auto"/>
          </w:divBdr>
        </w:div>
        <w:div w:id="327442306">
          <w:marLeft w:val="0"/>
          <w:marRight w:val="0"/>
          <w:marTop w:val="0"/>
          <w:marBottom w:val="0"/>
          <w:divBdr>
            <w:top w:val="none" w:sz="0" w:space="0" w:color="auto"/>
            <w:left w:val="none" w:sz="0" w:space="0" w:color="auto"/>
            <w:bottom w:val="none" w:sz="0" w:space="0" w:color="auto"/>
            <w:right w:val="none" w:sz="0" w:space="0" w:color="auto"/>
          </w:divBdr>
        </w:div>
        <w:div w:id="865945775">
          <w:marLeft w:val="0"/>
          <w:marRight w:val="0"/>
          <w:marTop w:val="0"/>
          <w:marBottom w:val="0"/>
          <w:divBdr>
            <w:top w:val="none" w:sz="0" w:space="0" w:color="auto"/>
            <w:left w:val="none" w:sz="0" w:space="0" w:color="auto"/>
            <w:bottom w:val="none" w:sz="0" w:space="0" w:color="auto"/>
            <w:right w:val="none" w:sz="0" w:space="0" w:color="auto"/>
          </w:divBdr>
        </w:div>
        <w:div w:id="43678940">
          <w:marLeft w:val="0"/>
          <w:marRight w:val="0"/>
          <w:marTop w:val="0"/>
          <w:marBottom w:val="0"/>
          <w:divBdr>
            <w:top w:val="none" w:sz="0" w:space="0" w:color="auto"/>
            <w:left w:val="none" w:sz="0" w:space="0" w:color="auto"/>
            <w:bottom w:val="none" w:sz="0" w:space="0" w:color="auto"/>
            <w:right w:val="none" w:sz="0" w:space="0" w:color="auto"/>
          </w:divBdr>
        </w:div>
        <w:div w:id="726417182">
          <w:marLeft w:val="0"/>
          <w:marRight w:val="0"/>
          <w:marTop w:val="0"/>
          <w:marBottom w:val="0"/>
          <w:divBdr>
            <w:top w:val="none" w:sz="0" w:space="0" w:color="auto"/>
            <w:left w:val="none" w:sz="0" w:space="0" w:color="auto"/>
            <w:bottom w:val="none" w:sz="0" w:space="0" w:color="auto"/>
            <w:right w:val="none" w:sz="0" w:space="0" w:color="auto"/>
          </w:divBdr>
        </w:div>
        <w:div w:id="1972399011">
          <w:marLeft w:val="0"/>
          <w:marRight w:val="0"/>
          <w:marTop w:val="0"/>
          <w:marBottom w:val="0"/>
          <w:divBdr>
            <w:top w:val="none" w:sz="0" w:space="0" w:color="auto"/>
            <w:left w:val="none" w:sz="0" w:space="0" w:color="auto"/>
            <w:bottom w:val="none" w:sz="0" w:space="0" w:color="auto"/>
            <w:right w:val="none" w:sz="0" w:space="0" w:color="auto"/>
          </w:divBdr>
        </w:div>
      </w:divsChild>
    </w:div>
    <w:div w:id="1860003821">
      <w:bodyDiv w:val="1"/>
      <w:marLeft w:val="0"/>
      <w:marRight w:val="0"/>
      <w:marTop w:val="0"/>
      <w:marBottom w:val="0"/>
      <w:divBdr>
        <w:top w:val="none" w:sz="0" w:space="0" w:color="auto"/>
        <w:left w:val="none" w:sz="0" w:space="0" w:color="auto"/>
        <w:bottom w:val="none" w:sz="0" w:space="0" w:color="auto"/>
        <w:right w:val="none" w:sz="0" w:space="0" w:color="auto"/>
      </w:divBdr>
      <w:divsChild>
        <w:div w:id="709644376">
          <w:marLeft w:val="0"/>
          <w:marRight w:val="0"/>
          <w:marTop w:val="0"/>
          <w:marBottom w:val="0"/>
          <w:divBdr>
            <w:top w:val="none" w:sz="0" w:space="0" w:color="auto"/>
            <w:left w:val="none" w:sz="0" w:space="0" w:color="auto"/>
            <w:bottom w:val="none" w:sz="0" w:space="0" w:color="auto"/>
            <w:right w:val="none" w:sz="0" w:space="0" w:color="auto"/>
          </w:divBdr>
        </w:div>
        <w:div w:id="1487090689">
          <w:marLeft w:val="0"/>
          <w:marRight w:val="0"/>
          <w:marTop w:val="0"/>
          <w:marBottom w:val="0"/>
          <w:divBdr>
            <w:top w:val="none" w:sz="0" w:space="0" w:color="auto"/>
            <w:left w:val="none" w:sz="0" w:space="0" w:color="auto"/>
            <w:bottom w:val="none" w:sz="0" w:space="0" w:color="auto"/>
            <w:right w:val="none" w:sz="0" w:space="0" w:color="auto"/>
          </w:divBdr>
        </w:div>
        <w:div w:id="799686293">
          <w:marLeft w:val="0"/>
          <w:marRight w:val="0"/>
          <w:marTop w:val="0"/>
          <w:marBottom w:val="0"/>
          <w:divBdr>
            <w:top w:val="none" w:sz="0" w:space="0" w:color="auto"/>
            <w:left w:val="none" w:sz="0" w:space="0" w:color="auto"/>
            <w:bottom w:val="none" w:sz="0" w:space="0" w:color="auto"/>
            <w:right w:val="none" w:sz="0" w:space="0" w:color="auto"/>
          </w:divBdr>
        </w:div>
        <w:div w:id="109052500">
          <w:marLeft w:val="0"/>
          <w:marRight w:val="0"/>
          <w:marTop w:val="0"/>
          <w:marBottom w:val="0"/>
          <w:divBdr>
            <w:top w:val="none" w:sz="0" w:space="0" w:color="auto"/>
            <w:left w:val="none" w:sz="0" w:space="0" w:color="auto"/>
            <w:bottom w:val="none" w:sz="0" w:space="0" w:color="auto"/>
            <w:right w:val="none" w:sz="0" w:space="0" w:color="auto"/>
          </w:divBdr>
        </w:div>
        <w:div w:id="1604991350">
          <w:marLeft w:val="0"/>
          <w:marRight w:val="0"/>
          <w:marTop w:val="0"/>
          <w:marBottom w:val="0"/>
          <w:divBdr>
            <w:top w:val="none" w:sz="0" w:space="0" w:color="auto"/>
            <w:left w:val="none" w:sz="0" w:space="0" w:color="auto"/>
            <w:bottom w:val="none" w:sz="0" w:space="0" w:color="auto"/>
            <w:right w:val="none" w:sz="0" w:space="0" w:color="auto"/>
          </w:divBdr>
        </w:div>
      </w:divsChild>
    </w:div>
    <w:div w:id="2104495989">
      <w:bodyDiv w:val="1"/>
      <w:marLeft w:val="0"/>
      <w:marRight w:val="0"/>
      <w:marTop w:val="0"/>
      <w:marBottom w:val="0"/>
      <w:divBdr>
        <w:top w:val="none" w:sz="0" w:space="0" w:color="auto"/>
        <w:left w:val="none" w:sz="0" w:space="0" w:color="auto"/>
        <w:bottom w:val="none" w:sz="0" w:space="0" w:color="auto"/>
        <w:right w:val="none" w:sz="0" w:space="0" w:color="auto"/>
      </w:divBdr>
      <w:divsChild>
        <w:div w:id="1064911329">
          <w:marLeft w:val="0"/>
          <w:marRight w:val="0"/>
          <w:marTop w:val="0"/>
          <w:marBottom w:val="0"/>
          <w:divBdr>
            <w:top w:val="none" w:sz="0" w:space="0" w:color="auto"/>
            <w:left w:val="none" w:sz="0" w:space="0" w:color="auto"/>
            <w:bottom w:val="none" w:sz="0" w:space="0" w:color="auto"/>
            <w:right w:val="none" w:sz="0" w:space="0" w:color="auto"/>
          </w:divBdr>
        </w:div>
        <w:div w:id="1812167705">
          <w:marLeft w:val="0"/>
          <w:marRight w:val="0"/>
          <w:marTop w:val="0"/>
          <w:marBottom w:val="0"/>
          <w:divBdr>
            <w:top w:val="none" w:sz="0" w:space="0" w:color="auto"/>
            <w:left w:val="none" w:sz="0" w:space="0" w:color="auto"/>
            <w:bottom w:val="none" w:sz="0" w:space="0" w:color="auto"/>
            <w:right w:val="none" w:sz="0" w:space="0" w:color="auto"/>
          </w:divBdr>
        </w:div>
        <w:div w:id="1811745071">
          <w:marLeft w:val="0"/>
          <w:marRight w:val="0"/>
          <w:marTop w:val="0"/>
          <w:marBottom w:val="0"/>
          <w:divBdr>
            <w:top w:val="none" w:sz="0" w:space="0" w:color="auto"/>
            <w:left w:val="none" w:sz="0" w:space="0" w:color="auto"/>
            <w:bottom w:val="none" w:sz="0" w:space="0" w:color="auto"/>
            <w:right w:val="none" w:sz="0" w:space="0" w:color="auto"/>
          </w:divBdr>
        </w:div>
        <w:div w:id="1264071083">
          <w:marLeft w:val="0"/>
          <w:marRight w:val="0"/>
          <w:marTop w:val="0"/>
          <w:marBottom w:val="0"/>
          <w:divBdr>
            <w:top w:val="none" w:sz="0" w:space="0" w:color="auto"/>
            <w:left w:val="none" w:sz="0" w:space="0" w:color="auto"/>
            <w:bottom w:val="none" w:sz="0" w:space="0" w:color="auto"/>
            <w:right w:val="none" w:sz="0" w:space="0" w:color="auto"/>
          </w:divBdr>
        </w:div>
        <w:div w:id="154422048">
          <w:marLeft w:val="0"/>
          <w:marRight w:val="0"/>
          <w:marTop w:val="0"/>
          <w:marBottom w:val="0"/>
          <w:divBdr>
            <w:top w:val="none" w:sz="0" w:space="0" w:color="auto"/>
            <w:left w:val="none" w:sz="0" w:space="0" w:color="auto"/>
            <w:bottom w:val="none" w:sz="0" w:space="0" w:color="auto"/>
            <w:right w:val="none" w:sz="0" w:space="0" w:color="auto"/>
          </w:divBdr>
        </w:div>
        <w:div w:id="472598927">
          <w:marLeft w:val="0"/>
          <w:marRight w:val="0"/>
          <w:marTop w:val="0"/>
          <w:marBottom w:val="0"/>
          <w:divBdr>
            <w:top w:val="none" w:sz="0" w:space="0" w:color="auto"/>
            <w:left w:val="none" w:sz="0" w:space="0" w:color="auto"/>
            <w:bottom w:val="none" w:sz="0" w:space="0" w:color="auto"/>
            <w:right w:val="none" w:sz="0" w:space="0" w:color="auto"/>
          </w:divBdr>
        </w:div>
        <w:div w:id="187067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276</Words>
  <Characters>1574</Characters>
  <Application>Microsoft Office Word</Application>
  <DocSecurity>0</DocSecurity>
  <Lines>13</Lines>
  <Paragraphs>3</Paragraphs>
  <ScaleCrop>false</ScaleCrop>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（生）三宅 利志美</dc:creator>
  <cp:keywords/>
  <dc:description/>
  <cp:lastModifiedBy>（生）三宅 利志美</cp:lastModifiedBy>
  <cp:revision>5</cp:revision>
  <dcterms:created xsi:type="dcterms:W3CDTF">2026-07-01T13:24:00Z</dcterms:created>
  <dcterms:modified xsi:type="dcterms:W3CDTF">2026-07-08T00:18:00Z</dcterms:modified>
</cp:coreProperties>
</file>